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F" w:rsidRPr="00093F7B" w:rsidRDefault="008770BF" w:rsidP="008770BF">
      <w:pPr>
        <w:pStyle w:val="aa"/>
        <w:spacing w:line="240" w:lineRule="auto"/>
        <w:ind w:firstLine="0"/>
        <w:jc w:val="center"/>
        <w:rPr>
          <w:bCs/>
          <w:szCs w:val="28"/>
        </w:rPr>
      </w:pPr>
      <w:r w:rsidRPr="00093F7B">
        <w:rPr>
          <w:bCs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8770BF" w:rsidRPr="00093F7B" w:rsidRDefault="008770BF" w:rsidP="008770BF">
      <w:pPr>
        <w:pStyle w:val="aa"/>
        <w:spacing w:line="240" w:lineRule="auto"/>
        <w:ind w:firstLine="0"/>
        <w:jc w:val="center"/>
        <w:rPr>
          <w:bCs/>
          <w:szCs w:val="28"/>
        </w:rPr>
      </w:pPr>
      <w:r w:rsidRPr="00093F7B">
        <w:rPr>
          <w:bCs/>
          <w:szCs w:val="28"/>
        </w:rPr>
        <w:t>(ОГБПОУ СмолАПО)</w:t>
      </w:r>
    </w:p>
    <w:p w:rsidR="008770BF" w:rsidRPr="00093F7B" w:rsidRDefault="008770BF" w:rsidP="008770BF">
      <w:pPr>
        <w:pStyle w:val="aa"/>
        <w:spacing w:line="240" w:lineRule="auto"/>
        <w:ind w:firstLine="0"/>
        <w:jc w:val="center"/>
        <w:rPr>
          <w:bCs/>
          <w:szCs w:val="24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Заместитель директора по Н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Судденкова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«        «  мая      2014г.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Комплект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контрольно-оценочных средств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программе учебной дисциплины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Электрорадиоизмерения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профессиональной образовательной программы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СПО </w:t>
      </w:r>
    </w:p>
    <w:p w:rsidR="008770BF" w:rsidRPr="008770BF" w:rsidRDefault="008770BF" w:rsidP="008770BF">
      <w:pPr>
        <w:autoSpaceDE w:val="0"/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</w:p>
    <w:p w:rsidR="008770BF" w:rsidRPr="008770BF" w:rsidRDefault="008770BF" w:rsidP="008770B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Разработчики: </w:t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</w:rPr>
        <w:t>ОГБПОУ СмолАПО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                </w:t>
      </w:r>
      <w:r w:rsidRPr="00877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   </w:t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 .Антипов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от работодателя</w:t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___________________          _________________________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770BF" w:rsidRPr="008770BF" w:rsidRDefault="008770BF" w:rsidP="0087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I. Паспорт комплекта контрольно-оценочных средств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………………………  4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8770BF">
        <w:rPr>
          <w:rFonts w:ascii="Calibri" w:eastAsia="Times New Roman" w:hAnsi="Calibri" w:cs="Times New Roman"/>
        </w:rPr>
        <w:t xml:space="preserve">     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дисциплины:</w:t>
        </w:r>
        <w:r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8770BF">
        <w:rPr>
          <w:rFonts w:ascii="Calibri" w:eastAsia="Times New Roman" w:hAnsi="Calibri" w:cs="Times New Roman"/>
        </w:rPr>
        <w:t xml:space="preserve">………        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8770BF">
        <w:rPr>
          <w:rFonts w:ascii="Times New Roman" w:eastAsia="Times New Roman" w:hAnsi="Times New Roman" w:cs="Times New Roman"/>
          <w:sz w:val="28"/>
          <w:szCs w:val="28"/>
        </w:rPr>
        <w:t>……………5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.Комплект материалов для оценки освоенных умений и усвоенных знаний по дисциплине « Электрорадиоизмерения»</w:t>
      </w:r>
      <w:r w:rsidRPr="008770B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…………………………………5</w:t>
      </w:r>
      <w:r w:rsidRPr="008770B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………………………………………………………. 5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 Практическое задание ………………………………………………………   7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Условия выполнения задания …………………………………………….    11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Инструкция по выполнению задания ……………………………………     11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……………………………………………………………     11</w:t>
      </w:r>
    </w:p>
    <w:p w:rsidR="008770BF" w:rsidRPr="008770BF" w:rsidRDefault="008770BF" w:rsidP="00877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4.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Источники и литература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…………………………………………………..      12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Пакет экзаменатора …………………………………………………………     12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0BF" w:rsidRPr="008770BF" w:rsidRDefault="008770BF" w:rsidP="008770B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0" w:name="_Toc314486952"/>
      <w:bookmarkStart w:id="1" w:name="_Toc307286506"/>
      <w:bookmarkStart w:id="2" w:name="_Toc314034635"/>
      <w:r w:rsidRPr="00877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lastRenderedPageBreak/>
        <w:t>I. Паспорт комплекта контрольно-оценочных средств</w:t>
      </w:r>
      <w:bookmarkEnd w:id="0"/>
    </w:p>
    <w:p w:rsidR="008770BF" w:rsidRPr="008770BF" w:rsidRDefault="008770BF" w:rsidP="00877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3" w:name="_Toc314486953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1.1. Область применения</w:t>
      </w:r>
      <w:bookmarkEnd w:id="3"/>
    </w:p>
    <w:p w:rsidR="008770BF" w:rsidRDefault="008770BF" w:rsidP="008770BF">
      <w:pPr>
        <w:autoSpaceDE w:val="0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средств, предназначен для проверки результатов освоения профессиональной дисциплины  «Электрорадиоизмерения »  основной профессиональной образовательной программы  по специальности СПО 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углубленной подготовки </w:t>
      </w:r>
    </w:p>
    <w:p w:rsidR="008770BF" w:rsidRDefault="008770BF" w:rsidP="008770BF">
      <w:pPr>
        <w:autoSpaceDE w:val="0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  <w:r w:rsidRPr="00877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770BF" w:rsidRPr="008770BF" w:rsidRDefault="008770BF" w:rsidP="008770BF">
      <w:pPr>
        <w:autoSpaceDE w:val="0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освоенные умения и усвоенные знания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502"/>
      </w:tblGrid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должен уметь:</w:t>
            </w: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>классифицировать основные виды средств измерений</w:t>
            </w: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полном объеме классифицирует </w:t>
            </w: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>основные виды средств измерений</w:t>
            </w: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основные методы и принципы измерений; 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 применяет 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методы и принципы измерений;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методы и средства обеспечения единства и точности измерений; 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Четко применяет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средства обеспечения единства и точности измерений;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аналоговые и цифровые измерительные приборы, измери-тельные генераторы; 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 применяет измерительные приборы и генераторы</w:t>
            </w: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генераторы шумовых сигналов, акустические излучатели, измерители шума и вибраций, изме-рительные микрофоны, вибродатчики; 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Грамотно применяет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генераторы шумовых сигналов, акустические излучатели, измерители шума и вибраций, измерительные микрофоны, вибродатчики</w:t>
            </w:r>
          </w:p>
        </w:tc>
      </w:tr>
      <w:tr w:rsidR="008770BF" w:rsidRPr="008770BF" w:rsidTr="008770BF">
        <w:tc>
          <w:tcPr>
            <w:tcW w:w="2656" w:type="pct"/>
            <w:vAlign w:val="center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методические оценки защи-щенности информационных объектов;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 применяет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методичес-кие оценки защищенности информационных объектов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8770BF" w:rsidTr="008770BF">
        <w:trPr>
          <w:trHeight w:val="1529"/>
        </w:trPr>
        <w:tc>
          <w:tcPr>
            <w:tcW w:w="2656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Обучающийся должен знать: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8770BF" w:rsidTr="008770BF">
        <w:trPr>
          <w:trHeight w:val="1432"/>
        </w:trPr>
        <w:tc>
          <w:tcPr>
            <w:tcW w:w="2656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Основные законы электротехники, терминологию.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 формулирует </w:t>
            </w: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электротехники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грамотно применяет</w:t>
            </w: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электротехническую терминологию.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0BF" w:rsidRPr="008770BF" w:rsidTr="008770BF">
        <w:trPr>
          <w:trHeight w:val="1432"/>
        </w:trPr>
        <w:tc>
          <w:tcPr>
            <w:tcW w:w="2656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расчета простых электрических  цепей.</w:t>
            </w: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расчета простых электрических цепей.</w:t>
            </w:r>
          </w:p>
        </w:tc>
      </w:tr>
      <w:tr w:rsidR="008770BF" w:rsidRPr="008770BF" w:rsidTr="008770BF">
        <w:trPr>
          <w:trHeight w:val="906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об измерениях и единицах физических величин;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 знает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 измерениях и единицах физических величин;</w:t>
            </w:r>
          </w:p>
        </w:tc>
      </w:tr>
      <w:tr w:rsidR="008770BF" w:rsidRPr="008770BF" w:rsidTr="008770BF">
        <w:trPr>
          <w:trHeight w:val="1026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средств измерений и их классификацию; </w:t>
            </w: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определяет и классифицирует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средств измерений</w:t>
            </w:r>
          </w:p>
        </w:tc>
      </w:tr>
      <w:tr w:rsidR="008770BF" w:rsidRPr="008770BF" w:rsidTr="008770BF">
        <w:trPr>
          <w:trHeight w:val="720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измерений;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измерений</w:t>
            </w:r>
          </w:p>
        </w:tc>
      </w:tr>
      <w:tr w:rsidR="008770BF" w:rsidRPr="008770BF" w:rsidTr="008770BF">
        <w:trPr>
          <w:trHeight w:val="1432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метрологические показатели средств измерений;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 перечисляет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метрологические показатели средств измерений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0BF" w:rsidRPr="008770BF" w:rsidTr="008770BF">
        <w:trPr>
          <w:trHeight w:val="822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способы определения погрешностей измерений;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полном объеме знает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способы определения погрешностей измерений</w:t>
            </w:r>
          </w:p>
        </w:tc>
      </w:tr>
      <w:tr w:rsidR="008770BF" w:rsidRPr="008770BF" w:rsidTr="008770BF">
        <w:trPr>
          <w:trHeight w:val="836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 xml:space="preserve">влияние измерительных приборов на точность измерений; 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 представляет </w:t>
            </w: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 xml:space="preserve">влияние измерительных приборов на точность измерений;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0BF" w:rsidRPr="008770BF" w:rsidTr="008770BF">
        <w:trPr>
          <w:trHeight w:val="1432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принцип действия приборов формирования стандартных измерительных сигналов; 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описывает </w:t>
            </w: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принцип действия приборов формирования стандартных измерительных сигналов;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0BF" w:rsidRPr="008770BF" w:rsidTr="008770BF">
        <w:trPr>
          <w:trHeight w:val="1432"/>
        </w:trPr>
        <w:tc>
          <w:tcPr>
            <w:tcW w:w="2656" w:type="pct"/>
          </w:tcPr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770BF">
              <w:rPr>
                <w:rFonts w:ascii="Calibri" w:eastAsia="Times New Roman" w:hAnsi="Calibri" w:cs="Times New Roman"/>
                <w:sz w:val="28"/>
                <w:szCs w:val="28"/>
              </w:rPr>
              <w:t>методы и способы автоматизации измерений тока, напряжения и мощности.</w:t>
            </w:r>
          </w:p>
          <w:p w:rsidR="008770BF" w:rsidRPr="008770BF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и способы автоматизации измерений электрических величин</w:t>
            </w:r>
          </w:p>
        </w:tc>
      </w:tr>
    </w:tbl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keepNext/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bookmarkStart w:id="4" w:name="_Toc372273016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Система контроля и оценки освоения программы учебной дисциплины</w:t>
      </w:r>
    </w:p>
    <w:p w:rsidR="008770BF" w:rsidRPr="008770BF" w:rsidRDefault="008770BF" w:rsidP="008770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0BF" w:rsidRPr="008770BF" w:rsidRDefault="008770BF" w:rsidP="008770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bookmarkEnd w:id="4"/>
      <w:r w:rsidRPr="008770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ab/>
      </w: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Предметом оценки учебной дисциплины являются освоенные умения и усвоенные знания обучающихся.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8770BF" w:rsidRPr="008770BF" w:rsidRDefault="008770BF" w:rsidP="0087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Оценка освоения программы учебной дисциплины проводится в соответствии с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«Положением о текущем контроле успеваемости и промежуточной аттестации студентов в ОГБОУ СПО «Смоленский промышленно-экономический колледж» и рабочим учебным планом по специальности.</w:t>
      </w:r>
    </w:p>
    <w:p w:rsidR="008770BF" w:rsidRPr="008770BF" w:rsidRDefault="008770BF" w:rsidP="008770B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итоговой аттестации по ОПОП при освоении учебной дисциплины</w:t>
      </w:r>
      <w:r w:rsidRPr="008770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 </w:t>
      </w:r>
    </w:p>
    <w:p w:rsidR="008770BF" w:rsidRPr="008770BF" w:rsidRDefault="008770BF" w:rsidP="008770BF">
      <w:pPr>
        <w:keepNext/>
        <w:numPr>
          <w:ilvl w:val="2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5" w:name="_Toc372273017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Организация контроля и оценки освоения программы учебной </w:t>
      </w:r>
      <w:r w:rsidRPr="008770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дисциплины</w:t>
      </w:r>
      <w:bookmarkEnd w:id="5"/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допуска к экзамену является положительная текущая аттестация по всем практическим и лабораторным работам учебной дисциплины, а также  ключевым теоретическим вопросам дисциплины.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BF" w:rsidRPr="008770BF" w:rsidRDefault="008770BF" w:rsidP="008770B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ru-RU"/>
        </w:rPr>
      </w:pPr>
      <w:bookmarkStart w:id="6" w:name="_Toc372273018"/>
      <w:r w:rsidRPr="00877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877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8770BF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ru-RU"/>
        </w:rPr>
        <w:t>дисциплины</w:t>
      </w:r>
      <w:bookmarkEnd w:id="6"/>
    </w:p>
    <w:p w:rsidR="008770BF" w:rsidRPr="008770BF" w:rsidRDefault="008770BF" w:rsidP="008770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2.1. Теоретическое задание.</w:t>
      </w:r>
    </w:p>
    <w:p w:rsidR="008770BF" w:rsidRPr="008770BF" w:rsidRDefault="008770BF" w:rsidP="008770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1"/>
    <w:bookmarkEnd w:id="2"/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1.Основные понятия об измерениях и единицах физических величин.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виды средств измерений и их классификацию.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Метрологические показатели средств измерений.</w:t>
      </w:r>
    </w:p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Условные обозначения, наносимые на шкалы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способы определения погрешностей измерений.</w:t>
      </w:r>
    </w:p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Влияние измерительных приборов на точность измерений.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Принцип действия приборов формирования стандартных измерительных сигналов.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Методы и способы автоматизации измерений тока, напряжения и мощности.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9. Классы точности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10-. Обработка результатов измерений.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lastRenderedPageBreak/>
        <w:t>11. Способы измерений – прямой, косвенный.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12. Общие сведения об  аналоговых  электроизмерительных приборах, основные элементы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13. Магнитоэлектрический измерительный механизм, Магнитоэлектрические  амперметры и вольтметры.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14. Условные обозначения, которые наносятся на шкалу прибора.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15. Классификация измерительных механизмов аналоговых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16. Методы измерения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17. Методы измерения напряжения.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18. Методы измерения мощности в цепях постоянного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19. Расширение пределов измерения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20.  Расширение пределов измерения  напряжения.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21. Методы измерения мощности в цепях переменного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22. Методы измерения реактивной мощности.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23. Методы измерения энергии.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>Основные методы и средства измерения сопротивления электрической цепи постоянному  току.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Измерение  емкости.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>Измерение индуктивности.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 xml:space="preserve">27. </w:t>
      </w: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Электронные  аналоговые вольтметры.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Цифровые вольтметры  постоянного и  переменного 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hd w:val="clear" w:color="auto" w:fill="FFFFFF"/>
        <w:ind w:right="1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29. Назначение, классификация, структурная схема и принцип действия 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генераторов измерительных сигналов.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Назначение и классификация, электронных осциллографов. Структурная схема, назначение узлов, принцип работы.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31. Исследование с помощью осциллографа импульсных и синусоидальных напряжений.   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сведения  об измерениях неэлектрических величин.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33. Классификация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измерительных преобразователей. </w:t>
      </w: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34.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Резистивные  измерительные преобразователи.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35. Тепловые измерительные преобразователи.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36. Общие сведения и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структурные схемы 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измерительно-информационных систем.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Практическое задание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1.Амперметр класса точности 1,5 с пределом измерения 10 А и внутренним сопротивлением 0,05 Ом включен параллельно шунту, расширяющему пределы измерения до 50А. Определить сопротивление шунта, максимально возможную абсолютную погрешность измерения.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2.Ток, измеренный амперметром класса точности 2 и диапазоном измерения 15А, составлял 11,5А. Определить диапазон возможного действительного значения измеряемого тока с учетом абсолютной погрешности.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3.Вольтметр класса точности 1,5 с пределом измерения 100 В и внутренним сопротивлением 80  кОм снабжен добавочным сопротивлением, расширяющим предел измерения в десять раз. Определить значение добавочного сопротивления, максимально возможную относительную погрешность, если измеренное напряжение равно 800 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4.Вольтметр класса точности 2,5 с пределом измерения 300 В и внутренним сопротивлением 20  кОм снабжен добавочным сопротивлением, расширяющим предел измерения в десять раз. Определить значение добавочного сопротивления, максимально возможную относительную погрешность, если измеренное напряжение равно 1500 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8770B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5.Во сколько раз увеличится верхний предел шкалы  вольтметра с сопротивлением 1 кОм, если к нему последовательно присоединить добавочное сопротивление 9 кОм?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8770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6.Амперметр, предназначенный для измерения токов до 10 А, имеет сопротивление 0,18 0м, шкала его разделена на 100 делений. 1). Какое сопротивление надо взять и как включить, чтобы амперметром можно было измерять силу тока до 100 A? 2) Как изменится при этом цена деления?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7.Определите, какое добавочное сопротивление необходимо присоединить к вольтметру, чтобы его цена деления увеличилась в 5 раз. Сопротивление вольтметра равно 1000 Ом.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8.При изменении измеряемого тока на 0,5 А стрелка амперметра отклонилась на половину линейной шкалы, имеющей 100 делений. Определить верхние  пределы измерения, цену деления и чувствительность амперметра.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9.Амперметр класса точности 1 с пределом измерения 5 А и внутренним сопротивлением 0,09 Ом включен параллельно шунту, расширяющему пределы измерения до 50А. Определить сопротивление шунта, максимально возможную абсолютную погрешность измерения.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10.Последовательно с вольтметром, имеющим предел измерения 300 В и внутреннее сопротивление 30 кОм, включено добавочное сопротивление 120 кОм.  Определить расширенный предел измерения, относительную погрешность измерения максимально допустимого напряжения, если на всех делениях шкалы абсолютная погрешность измерения  с добавочным сопротивлением не превышала ±30 В.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11.Какое добавочное сопротивление необходимо подключить к вольтметру, чтобы увеличить предел его измерений в 3 раза, если сопротивление вольтметра равно 3 кОм?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12.Рассчитайте сопротивление шунта к амперметру, если его цена деления увеличилась в 5 раз. Внутреннее сопротивление амперметра равно 1 Ом.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13.В какой части шкалы прибора с равномерной шкалой относительная погрешность измерений будет наибольшей? Объясните и покажите на примере.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770B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  <w:t>14.Подобрать сопротивление шунта к 5-амперному амперметру так, чтобы его можно было включить в сеть, по которой течёт ток в 100 ампер. Внутреннее сопротивление амперметра 0,2 Ом.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15.Вольтметр может измерить максимальное напряжение 6 В. Подключение к нему добавочного сопротивления 80 кОм позволило увеличить предел его измерения до 240 В. Каково сопротивление вольтметра?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lastRenderedPageBreak/>
        <w:t>16.Амперметр класса точности 1,5 с пределом   измерения 0,3 А имеет  внутреннее сопротивлением 0,08 Ом. Определить сопротивление  шунта, обеспечивающего расширение пределов измерения до 1,5 А, максимально возможную абсолютную погрешность измерения.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17.Последовательно с вольтметром включено добавочное сопротивление, расширяющее пределы измерения с 15 до 150 В. Значение добавочного сопротивления 180  кОм.  При поверке прибора с добавочным сопротивлением абсолютная погрешность  на всех точках шкалы не превысила  ±2 В. Определить внутреннее сопротивление вольтметра, относительную погрешность при измерении максимально допустимого напряжения.</w:t>
      </w:r>
    </w:p>
    <w:p w:rsidR="008770BF" w:rsidRPr="008770BF" w:rsidRDefault="008770BF" w:rsidP="008770BF">
      <w:pPr>
        <w:spacing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18.Каким должно быть сопротивление амперметра RА, чтобы он не влиял на режим работы цепи </w:t>
      </w:r>
    </w:p>
    <w:p w:rsidR="008770BF" w:rsidRPr="008770BF" w:rsidRDefault="008770BF" w:rsidP="008770B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sectPr w:rsidR="008770BF" w:rsidRPr="008770BF">
          <w:footerReference w:type="default" r:id="rId8"/>
          <w:pgSz w:w="11906" w:h="16838"/>
          <w:pgMar w:top="709" w:right="926" w:bottom="1134" w:left="993" w:header="709" w:footer="709" w:gutter="0"/>
          <w:cols w:space="720"/>
          <w:rtlGutter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965C856" wp14:editId="60C364A1">
            <wp:extent cx="752475" cy="914400"/>
            <wp:effectExtent l="0" t="0" r="9525" b="0"/>
            <wp:docPr id="8" name="Рисунок 8" descr="http://pandia.ru/text/78/149/images/image49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andia.ru/text/78/149/images/image492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1.  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F86914" wp14:editId="4EE3F004">
            <wp:extent cx="800100" cy="200025"/>
            <wp:effectExtent l="0" t="0" r="0" b="9525"/>
            <wp:docPr id="7" name="Рисунок 7" descr="http://pandia.ru/text/78/149/images/image49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andia.ru/text/78/149/images/image493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  2.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7BBBCC" wp14:editId="3AE03BA1">
            <wp:extent cx="742950" cy="200025"/>
            <wp:effectExtent l="0" t="0" r="0" b="9525"/>
            <wp:docPr id="6" name="Рисунок 6" descr="http://pandia.ru/text/78/149/images/image49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andia.ru/text/78/149/images/image494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     3.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6CFDE0" wp14:editId="105433B3">
            <wp:extent cx="742950" cy="190500"/>
            <wp:effectExtent l="0" t="0" r="0" b="0"/>
            <wp:docPr id="5" name="Рисунок 5" descr="http://pandia.ru/text/78/149/images/image49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ndia.ru/text/78/149/images/image495_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Условия выполнения задания.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Задание выполняется в учебной аудитории, время выполнения задания один академический час.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Используемое оборудование: билет,  интернет-ресурс, справочники, плакаты, макеты, электроизмерительные приборы.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 Соблюдение техники безопасности.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Инструкция по выполнению задания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2.4.1 Задание выполняется в два этапа: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практического  задания (решение задачи);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теоретического задания.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Время выполнения задания – максимальное время выполнения задания –  45 мин. (теоретическое  задание – 25 мин., практическое задание – 20 мин.)</w:t>
      </w:r>
    </w:p>
    <w:p w:rsidR="008770BF" w:rsidRPr="008770BF" w:rsidRDefault="008770BF" w:rsidP="008770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70BF" w:rsidRPr="008770BF" w:rsidRDefault="008770BF" w:rsidP="008770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в случае, если полно раскрыто содержание учебного материала; правильно решена задача, верно использованы справочники и макеты; ответ самостоятельный.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раскрыто содержание материала, правильно даны определения, понятия,  но допущена неполнота определений, не влияющая на их смысл, задача решена с ошибками в вычислениях.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продемонстрировано усвоение основного содержания учебного материала, но изложено фрагментарно, задача решена не полностью, с ошибками в  вычислениях.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решена задача.</w:t>
      </w:r>
    </w:p>
    <w:p w:rsidR="008770BF" w:rsidRPr="008770BF" w:rsidRDefault="008770BF" w:rsidP="008770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70BF" w:rsidRPr="008770BF" w:rsidRDefault="008770BF" w:rsidP="00877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72273020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4.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Источники и литература</w:t>
      </w:r>
      <w:bookmarkEnd w:id="7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8770BF">
        <w:rPr>
          <w:rFonts w:ascii="Times New Roman" w:eastAsia="Times New Roman" w:hAnsi="Times New Roman" w:cs="Calibri"/>
          <w:sz w:val="28"/>
          <w:szCs w:val="28"/>
        </w:rPr>
        <w:t>Основные   источники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Димов Ю. В.  Метрология, стандартизация и сертификация.—СПб .: Питер, 2005.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3.Нефедов и др. Электрорадиоизмерения  ред. А.С.Сигов.—М.: Форум: ИНФРА-М, 2004.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4.Хромоин П.К. Электротехнические измерения: учебное пособие / П.К. Хромоин. –М.: ФОРУМ, 2008.</w:t>
      </w:r>
    </w:p>
    <w:p w:rsidR="008770BF" w:rsidRPr="008770BF" w:rsidRDefault="008770BF" w:rsidP="008770B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Шишмарев В.Ю. Электрорадиоизмерения.-М: Академия, 2009.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</w:t>
      </w:r>
    </w:p>
    <w:p w:rsidR="008770BF" w:rsidRPr="008770BF" w:rsidRDefault="008770BF" w:rsidP="008770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Болтон У.  Карманный справочник инженера –метролога, пер. с англ.—М.: Додэка-ХХ</w:t>
      </w:r>
      <w:r w:rsidRPr="008770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Сергеев А.Г.  Метрология.—М.: Логос, 2005</w:t>
      </w:r>
    </w:p>
    <w:p w:rsidR="008770BF" w:rsidRPr="008770BF" w:rsidRDefault="008770BF" w:rsidP="008770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3. 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Методическое пособие  и рабочая  тетрадь для лабораторных  работ  по дисциплин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 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«Электротехника и  электроника»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СПЭК, 2013.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5.Пакет экзаменатора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  основные понятия об измерениях и единицах физических величин.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  расширения пределов измерения тока, приведите схему.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Определите сопротивление шунта и максимально возможную абсолютную по-грешность измерения, если  амперметр класса точности 1,5 с пределом измерения 10 А и внутренним сопротивлением 0,05 Ом включен параллельно шунту, расширяющему пределы измерения до 50А.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6628" w:rsidRDefault="00416628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основные виды средств измерений и их классификацию.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  расширения пределов измерения  напряжения, приведите схему.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numPr>
                <w:ilvl w:val="0"/>
                <w:numId w:val="9"/>
              </w:numPr>
              <w:spacing w:after="150" w:line="3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Определите диапазон возможного действительного значения измеряемого тока с учетом абсолютной погрешности, если ток, измеренный амперметром класса точности 2 и диапазоном измерения 15А, составлял 11,5А.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метрологические показатели средств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мощности в цепях переменного тока,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значение добавочного сопротивления, максимально возможную относительную погрешность, если измеренное напряжение равно 800 В, а вольтметр класса точности 1,5 с пределом измерения 100 В и внутренним сопротивлением 80  кОм снабжен добавочным сопротивлением, расширяющим предел измерения в десять раз.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условные обозначения, наносимые на шкалы приборов.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реактивной мощности,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значение добавочного сопротивления, максимально возможную относительную погрешность, если измеренное напряжение равно 1500 В, а вольтметр класса точности 2,5 с пределом измерения 300 В и внутренним сопротивлением 20  кОм снабжен добавочным сопротивлением, расширяющим предел измерения в десять раз.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виды и способы определения погрешностей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электрической энергии,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70BF" w:rsidRPr="008770BF" w:rsidRDefault="008770BF" w:rsidP="008770BF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Определите, во сколько раз увеличится верхний предел шкалы  вольтметра с сопротивлением 1 кОм, если к нему последовательно присоединить добавочное сопротивление 9 кОм?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Охарактеризуйте влияние измерительных приборов на точность измерений.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Приведите </w:t>
            </w: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методы и средства измерения сопротивления электрической цепи постоянному  току,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</w:pPr>
            <w:r w:rsidRPr="0087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      3.</w:t>
            </w:r>
            <w:r w:rsidRPr="0087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Какое сопротивление надо взять и как включить, чтобы амперметром можно было измерять силу тока до 100 A, если амперметр, предназначенный для измерения токов до 10 А, имеет сопротивление 0,18 0м а шкала его разделена на 100 делений. Как изменится при этом цена деления?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Расскажите  принцип действия приборов формирования стандартных измерительных сигналов.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 емкости,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Определите, какое добавочное сопротивление необходимо присоединить к вольтметру, чтобы его цена деления увеличилась в 5 раз. Сопротивление вольтметра равно 1000 Ом.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 от 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методы и способы автоматизации измерений тока, напряжения и мощности.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Охарактеризуйте методы измерения индуктивности,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Определите верхний  предел измерения, цену деления и чувствительность амперметра, если  при изменении измеряемого тока на 0,5 А стрелка амперметра отклонилась на половину линейной шкалы, имеющей 100 делений.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класса точности приборов, их классификацию.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 принцип действия цифровых вольтметров  постоянного и  переменного  тока.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сопротивление шунта, максимально возможную абсолютную погрешность измерения, если амперметр класса точности 1 с пределом измерения 5 А и внутренним сопротивлением 0,09 Ом включен параллельно шунту, расширяющему пределы измерения до 50А.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Расскажите, как осуществляется обработка результатов измерений.</w:t>
            </w:r>
          </w:p>
          <w:p w:rsidR="008770BF" w:rsidRPr="008770BF" w:rsidRDefault="008770BF" w:rsidP="008770B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Охарактеризуйте электронные  аналоговые вольтметры.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Определите расширенный предел измерения, относительную погрешность измерения максимально допустимого напряжения, если на всех делениях шкалы абсолютная погрешность измерения  с добавочным сопротивлением не превышала ±30 В, а последовательно с вольтметром, имеющим предел измерения 300 В и внутреннее сопротивление 30 кОм, включено добавочное сопротивление 120 кОм.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прямому и косвенному способам измерений, приведите примеры.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8"/>
              </w:numPr>
              <w:shd w:val="clear" w:color="auto" w:fill="FFFFFF"/>
              <w:ind w:right="12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Расскажите назначение, классификацию и принцип действия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генераторов измерительных сигналов.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Определите, </w:t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какое добавочное сопротивление необходимо подключить к вольтметру, чтобы увеличить предел его измерений в 3 раза, если сопротивление вольтметра равно 3 кОм?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общие сведения об  аналоговых  электроизмерительных приборах, основные элементы приборов.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 назначение и классификацию электронных осциллографов. Структурная схема, назначение узлов, принцип работы.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Рассчитайте сопротивление шунта к амперметру, если его цена деления увеличилась в 5 раз. Внутреннее сопротивление амперметра равно 1 Ом.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магнитоэлектрический измерительный механизм и его использование в    амперметрах и вольтметрах.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Приведите методы исследования с помощью осциллографа импульсных и синусоидальных напряжений.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Объясните и покажите на примере, в какой части шкалы прибора с равномерной шкалой относительная погрешность измерений будет наибольшей?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 об условных обозначениях, которые наносятся на шкалу прибора.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Приведите общие сведения  об измерениях неэлектрических величин.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8770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Подберите сопротивление шунта к пятиамперному амперметру так, чтобы его можно было включить в сеть, по которой течёт ток в 100 ампер. Внутреннее сопротивление амперметра 0,2 Ом.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классификацию измерительных механизмов аналоговых приборов.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резистивные  измерительные преобразователи, приведите примеры.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Определите сопротивление вольтметра, если вольтметр может измерить максимальное напряжение 6 В, а подключение к нему добавочного сопротивления 80 кОм позволило увеличить предел его измерения до 240 В. 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методы измерения тока и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Расскажите о классификации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измерительных преобразователей. </w:t>
            </w: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сопротивление  шунта, обеспечивающего расширение пределов измерения до 1,5 А, максимально возможную абсолютную погрешность измерения, если амперметр класса точности 1,5 с пределом   измерения 0,3 А имеет  внутреннее сопротивлением 0,08 Ом.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методы измерения напряжения и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тепловые измерительные преобразователи, приведите примеры.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внутреннее сопротивление вольтметра, относительную погрешность при измерении максимально допустимого напряжения, если последовательно с вольтметром включено добавочное сопротивление, расширяющее пределы измерения с 15 до 150 В. Значение добавочного сопротивления 180  кОм.  При поверке прибора с добавочным сопротивлением абсолютная погрешность  на всех точках шкалы не превысила  ±2 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bookmarkStart w:id="8" w:name="_GoBack"/>
            <w:bookmarkEnd w:id="8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«Электрорадиоизмерения»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Судденкова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Приведите общие сведения и </w:t>
            </w: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структурные схемы 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измерительно-информационных систем.</w:t>
            </w:r>
          </w:p>
          <w:p w:rsidR="008770BF" w:rsidRPr="008770BF" w:rsidRDefault="008770BF" w:rsidP="008770B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Перечислите методы измерения мощности в цепях постоянного тока, приведите схемы измерений.</w:t>
            </w:r>
          </w:p>
          <w:p w:rsidR="008770BF" w:rsidRPr="008770BF" w:rsidRDefault="008770BF" w:rsidP="008770BF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Каким должно быть сопротивление амперметра RА, чтобы он не влиял на режим работы цепи </w:t>
            </w:r>
          </w:p>
          <w:p w:rsidR="008770BF" w:rsidRPr="008770BF" w:rsidRDefault="008770BF" w:rsidP="008770BF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914400"/>
                  <wp:effectExtent l="0" t="0" r="9525" b="0"/>
                  <wp:docPr id="4" name="Рисунок 4" descr="http://pandia.ru/text/78/149/images/image49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andia.ru/text/78/149/images/image49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200025"/>
                  <wp:effectExtent l="0" t="0" r="0" b="9525"/>
                  <wp:docPr id="3" name="Рисунок 3" descr="http://pandia.ru/text/78/149/images/image49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andia.ru/text/78/149/images/image49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  2.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2" name="Рисунок 2" descr="http://pandia.ru/text/78/149/images/image49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andia.ru/text/78/149/images/image49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     3.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42950" cy="190500"/>
                  <wp:effectExtent l="0" t="0" r="0" b="0"/>
                  <wp:docPr id="1" name="Рисунок 1" descr="http://pandia.ru/text/78/149/images/image49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andia.ru/text/78/149/images/image49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7E7A0C" w:rsidRDefault="007E7A0C"/>
    <w:sectPr w:rsidR="007E7A0C" w:rsidSect="008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7C" w:rsidRDefault="0049257C" w:rsidP="008770BF">
      <w:pPr>
        <w:spacing w:after="0" w:line="240" w:lineRule="auto"/>
      </w:pPr>
      <w:r>
        <w:separator/>
      </w:r>
    </w:p>
  </w:endnote>
  <w:endnote w:type="continuationSeparator" w:id="0">
    <w:p w:rsidR="0049257C" w:rsidRDefault="0049257C" w:rsidP="0087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BF" w:rsidRDefault="008770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6628">
      <w:rPr>
        <w:noProof/>
      </w:rPr>
      <w:t>18</w:t>
    </w:r>
    <w:r>
      <w:fldChar w:fldCharType="end"/>
    </w:r>
  </w:p>
  <w:p w:rsidR="008770BF" w:rsidRDefault="00877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7C" w:rsidRDefault="0049257C" w:rsidP="008770BF">
      <w:pPr>
        <w:spacing w:after="0" w:line="240" w:lineRule="auto"/>
      </w:pPr>
      <w:r>
        <w:separator/>
      </w:r>
    </w:p>
  </w:footnote>
  <w:footnote w:type="continuationSeparator" w:id="0">
    <w:p w:rsidR="0049257C" w:rsidRDefault="0049257C" w:rsidP="008770BF">
      <w:pPr>
        <w:spacing w:after="0" w:line="240" w:lineRule="auto"/>
      </w:pPr>
      <w:r>
        <w:continuationSeparator/>
      </w:r>
    </w:p>
  </w:footnote>
  <w:footnote w:id="1">
    <w:p w:rsidR="008770BF" w:rsidRDefault="008770BF" w:rsidP="008770B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D0F"/>
    <w:multiLevelType w:val="hybridMultilevel"/>
    <w:tmpl w:val="4F7C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4D2"/>
    <w:multiLevelType w:val="hybridMultilevel"/>
    <w:tmpl w:val="8D4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32F65"/>
    <w:multiLevelType w:val="hybridMultilevel"/>
    <w:tmpl w:val="5C58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85838"/>
    <w:multiLevelType w:val="hybridMultilevel"/>
    <w:tmpl w:val="BF2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410D6"/>
    <w:multiLevelType w:val="hybridMultilevel"/>
    <w:tmpl w:val="46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E013D"/>
    <w:multiLevelType w:val="hybridMultilevel"/>
    <w:tmpl w:val="4FCA5CB2"/>
    <w:lvl w:ilvl="0" w:tplc="7144A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5"/>
        </w:tabs>
        <w:ind w:left="6005" w:hanging="360"/>
      </w:pPr>
      <w:rPr>
        <w:rFonts w:cs="Times New Roman"/>
      </w:rPr>
    </w:lvl>
  </w:abstractNum>
  <w:abstractNum w:abstractNumId="6">
    <w:nsid w:val="2F5C2267"/>
    <w:multiLevelType w:val="hybridMultilevel"/>
    <w:tmpl w:val="F536A8C8"/>
    <w:lvl w:ilvl="0" w:tplc="24FAE1E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FA51467"/>
    <w:multiLevelType w:val="hybridMultilevel"/>
    <w:tmpl w:val="EC5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545C"/>
    <w:multiLevelType w:val="hybridMultilevel"/>
    <w:tmpl w:val="64F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16F9B"/>
    <w:multiLevelType w:val="hybridMultilevel"/>
    <w:tmpl w:val="2B26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60456"/>
    <w:multiLevelType w:val="hybridMultilevel"/>
    <w:tmpl w:val="A62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92F59"/>
    <w:multiLevelType w:val="hybridMultilevel"/>
    <w:tmpl w:val="7EF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D1298"/>
    <w:multiLevelType w:val="hybridMultilevel"/>
    <w:tmpl w:val="5E6A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47B18"/>
    <w:multiLevelType w:val="hybridMultilevel"/>
    <w:tmpl w:val="1CBC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54C"/>
    <w:multiLevelType w:val="hybridMultilevel"/>
    <w:tmpl w:val="F36286A2"/>
    <w:lvl w:ilvl="0" w:tplc="3926B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6C51FD"/>
    <w:multiLevelType w:val="hybridMultilevel"/>
    <w:tmpl w:val="BE8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1835F2"/>
    <w:multiLevelType w:val="hybridMultilevel"/>
    <w:tmpl w:val="3A1A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E2A93"/>
    <w:multiLevelType w:val="multilevel"/>
    <w:tmpl w:val="084ED89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653D1CC9"/>
    <w:multiLevelType w:val="hybridMultilevel"/>
    <w:tmpl w:val="0AB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447CF0"/>
    <w:multiLevelType w:val="hybridMultilevel"/>
    <w:tmpl w:val="68B4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63DFB"/>
    <w:multiLevelType w:val="hybridMultilevel"/>
    <w:tmpl w:val="5712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03753F"/>
    <w:multiLevelType w:val="hybridMultilevel"/>
    <w:tmpl w:val="76CC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770DF"/>
    <w:multiLevelType w:val="hybridMultilevel"/>
    <w:tmpl w:val="A386D3B4"/>
    <w:lvl w:ilvl="0" w:tplc="69D48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BF71F3"/>
    <w:multiLevelType w:val="hybridMultilevel"/>
    <w:tmpl w:val="933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D906F4"/>
    <w:multiLevelType w:val="hybridMultilevel"/>
    <w:tmpl w:val="415A7F84"/>
    <w:lvl w:ilvl="0" w:tplc="7D00D6E8">
      <w:start w:val="2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0B2CF1"/>
    <w:multiLevelType w:val="hybridMultilevel"/>
    <w:tmpl w:val="E38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3"/>
  </w:num>
  <w:num w:numId="7">
    <w:abstractNumId w:val="16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9"/>
  </w:num>
  <w:num w:numId="18">
    <w:abstractNumId w:val="9"/>
  </w:num>
  <w:num w:numId="19">
    <w:abstractNumId w:val="1"/>
  </w:num>
  <w:num w:numId="20">
    <w:abstractNumId w:val="15"/>
  </w:num>
  <w:num w:numId="21">
    <w:abstractNumId w:val="24"/>
  </w:num>
  <w:num w:numId="22">
    <w:abstractNumId w:val="7"/>
  </w:num>
  <w:num w:numId="23">
    <w:abstractNumId w:val="10"/>
  </w:num>
  <w:num w:numId="24">
    <w:abstractNumId w:val="26"/>
  </w:num>
  <w:num w:numId="25">
    <w:abstractNumId w:val="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F"/>
    <w:rsid w:val="00416628"/>
    <w:rsid w:val="0049257C"/>
    <w:rsid w:val="007E7A0C"/>
    <w:rsid w:val="008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0BF"/>
  </w:style>
  <w:style w:type="paragraph" w:styleId="a3">
    <w:name w:val="footnote text"/>
    <w:basedOn w:val="a"/>
    <w:link w:val="a4"/>
    <w:uiPriority w:val="99"/>
    <w:semiHidden/>
    <w:unhideWhenUsed/>
    <w:rsid w:val="008770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0BF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0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70B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770B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70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BF"/>
    <w:rPr>
      <w:rFonts w:ascii="Tahoma" w:eastAsia="Times New Roman" w:hAnsi="Tahoma" w:cs="Tahoma"/>
      <w:sz w:val="16"/>
      <w:szCs w:val="16"/>
    </w:rPr>
  </w:style>
  <w:style w:type="paragraph" w:customStyle="1" w:styleId="aa">
    <w:name w:val="Письмо"/>
    <w:basedOn w:val="a"/>
    <w:uiPriority w:val="99"/>
    <w:rsid w:val="008770BF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0BF"/>
  </w:style>
  <w:style w:type="paragraph" w:styleId="a3">
    <w:name w:val="footnote text"/>
    <w:basedOn w:val="a"/>
    <w:link w:val="a4"/>
    <w:uiPriority w:val="99"/>
    <w:semiHidden/>
    <w:unhideWhenUsed/>
    <w:rsid w:val="008770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0BF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0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70B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770B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70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BF"/>
    <w:rPr>
      <w:rFonts w:ascii="Tahoma" w:eastAsia="Times New Roman" w:hAnsi="Tahoma" w:cs="Tahoma"/>
      <w:sz w:val="16"/>
      <w:szCs w:val="16"/>
    </w:rPr>
  </w:style>
  <w:style w:type="paragraph" w:customStyle="1" w:styleId="aa">
    <w:name w:val="Письмо"/>
    <w:basedOn w:val="a"/>
    <w:uiPriority w:val="99"/>
    <w:rsid w:val="008770BF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2015-10-12T16:45:00Z</dcterms:created>
  <dcterms:modified xsi:type="dcterms:W3CDTF">2015-10-12T17:02:00Z</dcterms:modified>
</cp:coreProperties>
</file>