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58" w:rsidRPr="001A7158" w:rsidRDefault="001A7158" w:rsidP="001A7158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7158">
        <w:rPr>
          <w:rFonts w:ascii="Times New Roman" w:hAnsi="Times New Roman" w:cs="Times New Roman"/>
          <w:bCs/>
          <w:sz w:val="28"/>
          <w:szCs w:val="28"/>
        </w:rPr>
        <w:t>Областное государственное бюджетное образовательное учреждение</w:t>
      </w:r>
    </w:p>
    <w:p w:rsidR="001A7158" w:rsidRPr="001A7158" w:rsidRDefault="001A7158" w:rsidP="001A7158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7158">
        <w:rPr>
          <w:rFonts w:ascii="Times New Roman" w:hAnsi="Times New Roman" w:cs="Times New Roman"/>
          <w:bCs/>
          <w:sz w:val="28"/>
          <w:szCs w:val="28"/>
        </w:rPr>
        <w:t>среднего профессионального образования</w:t>
      </w:r>
    </w:p>
    <w:p w:rsidR="001A7158" w:rsidRPr="001A7158" w:rsidRDefault="001A7158" w:rsidP="001A7158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7158">
        <w:rPr>
          <w:rFonts w:ascii="Times New Roman" w:hAnsi="Times New Roman" w:cs="Times New Roman"/>
          <w:bCs/>
          <w:sz w:val="28"/>
          <w:szCs w:val="28"/>
        </w:rPr>
        <w:t>«Смоленский промышленно-экономический колледж»</w:t>
      </w:r>
    </w:p>
    <w:p w:rsidR="001A7158" w:rsidRPr="001A7158" w:rsidRDefault="001A7158" w:rsidP="001A71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158" w:rsidRPr="001A7158" w:rsidRDefault="001A7158" w:rsidP="001A71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158" w:rsidRPr="001A7158" w:rsidRDefault="001A7158" w:rsidP="001A71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158" w:rsidRPr="001A7158" w:rsidRDefault="001A7158" w:rsidP="001A71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158" w:rsidRPr="001A7158" w:rsidRDefault="001A7158" w:rsidP="001A71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158" w:rsidRPr="001A7158" w:rsidRDefault="001A7158" w:rsidP="001A71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158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Pr="001A71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семинарских занятий</w:t>
      </w:r>
    </w:p>
    <w:p w:rsidR="001A7158" w:rsidRPr="001A7158" w:rsidRDefault="001A7158" w:rsidP="001A71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158" w:rsidRPr="001A7158" w:rsidRDefault="001A7158" w:rsidP="001A71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158">
        <w:rPr>
          <w:rFonts w:ascii="Times New Roman" w:hAnsi="Times New Roman" w:cs="Times New Roman"/>
          <w:b/>
          <w:sz w:val="28"/>
          <w:szCs w:val="28"/>
        </w:rPr>
        <w:t>По дисциплине «Инженерная графика»</w:t>
      </w:r>
    </w:p>
    <w:p w:rsidR="001A7158" w:rsidRPr="001A7158" w:rsidRDefault="001A7158" w:rsidP="001A71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7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158" w:rsidRPr="001A7158" w:rsidRDefault="001A7158" w:rsidP="001A71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158" w:rsidRPr="001A7158" w:rsidRDefault="001A7158" w:rsidP="001A71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158" w:rsidRPr="001A7158" w:rsidRDefault="001A7158" w:rsidP="001A71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71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Разработал:         </w:t>
      </w:r>
      <w:proofErr w:type="spellStart"/>
      <w:r w:rsidRPr="001A7158">
        <w:rPr>
          <w:rFonts w:ascii="Times New Roman" w:hAnsi="Times New Roman" w:cs="Times New Roman"/>
          <w:sz w:val="28"/>
          <w:szCs w:val="28"/>
        </w:rPr>
        <w:t>Ерёмченко</w:t>
      </w:r>
      <w:proofErr w:type="spellEnd"/>
      <w:r w:rsidRPr="001A7158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1A7158" w:rsidRPr="001A7158" w:rsidRDefault="001A7158" w:rsidP="001A71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7158" w:rsidRPr="001A7158" w:rsidRDefault="001A7158" w:rsidP="001A71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7158" w:rsidRPr="001A7158" w:rsidRDefault="001A7158" w:rsidP="001A71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7158" w:rsidRPr="001A7158" w:rsidRDefault="001A7158" w:rsidP="001A71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7158" w:rsidRPr="001A7158" w:rsidRDefault="001A7158" w:rsidP="001A71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7158" w:rsidRPr="001A7158" w:rsidRDefault="001A7158" w:rsidP="001A71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7158" w:rsidRPr="001A7158" w:rsidRDefault="001A7158" w:rsidP="001A71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7158" w:rsidRPr="001A7158" w:rsidRDefault="001A7158" w:rsidP="001A71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7158" w:rsidRPr="001A7158" w:rsidRDefault="001A7158" w:rsidP="001A715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A7158" w:rsidRPr="001A7158" w:rsidRDefault="001A7158" w:rsidP="001A715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A7158" w:rsidRPr="001A7158" w:rsidRDefault="001A7158" w:rsidP="001A715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A7158" w:rsidRPr="001A7158" w:rsidRDefault="001A7158" w:rsidP="001A715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A7158" w:rsidRPr="001A7158" w:rsidRDefault="001A7158" w:rsidP="001A715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A7158" w:rsidRPr="001A7158" w:rsidRDefault="001A7158" w:rsidP="001A715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A7158" w:rsidRPr="001A7158" w:rsidRDefault="001A7158" w:rsidP="001A71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7158">
        <w:rPr>
          <w:rFonts w:ascii="Times New Roman" w:hAnsi="Times New Roman" w:cs="Times New Roman"/>
          <w:sz w:val="28"/>
          <w:szCs w:val="28"/>
        </w:rPr>
        <w:t>2011</w:t>
      </w:r>
    </w:p>
    <w:p w:rsidR="001A7158" w:rsidRPr="003B6946" w:rsidRDefault="001A7158" w:rsidP="003B6946">
      <w:pPr>
        <w:pStyle w:val="4"/>
        <w:spacing w:line="360" w:lineRule="auto"/>
        <w:jc w:val="center"/>
        <w:rPr>
          <w:bCs/>
          <w:sz w:val="28"/>
          <w:szCs w:val="28"/>
        </w:rPr>
      </w:pPr>
      <w:proofErr w:type="spellStart"/>
      <w:r w:rsidRPr="003B6946">
        <w:rPr>
          <w:sz w:val="28"/>
          <w:szCs w:val="28"/>
        </w:rPr>
        <w:lastRenderedPageBreak/>
        <w:t>Семинарско-практическое</w:t>
      </w:r>
      <w:proofErr w:type="spellEnd"/>
      <w:r w:rsidRPr="003B6946">
        <w:rPr>
          <w:sz w:val="28"/>
          <w:szCs w:val="28"/>
        </w:rPr>
        <w:t xml:space="preserve"> занятие</w:t>
      </w:r>
      <w:r w:rsidRPr="003B6946">
        <w:rPr>
          <w:i/>
          <w:sz w:val="28"/>
          <w:szCs w:val="28"/>
        </w:rPr>
        <w:t xml:space="preserve"> </w:t>
      </w:r>
      <w:r w:rsidRPr="003B6946">
        <w:rPr>
          <w:sz w:val="28"/>
          <w:szCs w:val="28"/>
        </w:rPr>
        <w:t>№1</w:t>
      </w:r>
      <w:r w:rsidRPr="003B6946">
        <w:rPr>
          <w:bCs/>
          <w:sz w:val="28"/>
          <w:szCs w:val="28"/>
        </w:rPr>
        <w:t>.</w:t>
      </w:r>
    </w:p>
    <w:p w:rsidR="001A7158" w:rsidRPr="003B6946" w:rsidRDefault="001A7158" w:rsidP="003B6946">
      <w:pPr>
        <w:pStyle w:val="4"/>
        <w:spacing w:line="360" w:lineRule="auto"/>
        <w:jc w:val="center"/>
        <w:rPr>
          <w:snapToGrid w:val="0"/>
          <w:sz w:val="28"/>
          <w:szCs w:val="28"/>
        </w:rPr>
      </w:pPr>
      <w:r w:rsidRPr="003B6946">
        <w:rPr>
          <w:bCs/>
          <w:sz w:val="28"/>
          <w:szCs w:val="28"/>
        </w:rPr>
        <w:t>Раздел 1.</w:t>
      </w:r>
      <w:r w:rsidRPr="003B6946">
        <w:rPr>
          <w:snapToGrid w:val="0"/>
          <w:sz w:val="28"/>
          <w:szCs w:val="28"/>
        </w:rPr>
        <w:t xml:space="preserve"> Геометрическое черчение</w:t>
      </w:r>
    </w:p>
    <w:p w:rsidR="001A7158" w:rsidRPr="003B6946" w:rsidRDefault="001A7158" w:rsidP="003B6946">
      <w:pPr>
        <w:widowControl w:val="0"/>
        <w:spacing w:after="0" w:line="360" w:lineRule="auto"/>
        <w:ind w:right="40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  <w:r w:rsidRPr="003B6946">
        <w:rPr>
          <w:rFonts w:ascii="Times New Roman" w:hAnsi="Times New Roman" w:cs="Times New Roman"/>
          <w:b/>
          <w:bCs/>
          <w:i/>
          <w:sz w:val="28"/>
          <w:szCs w:val="28"/>
        </w:rPr>
        <w:t>Тема 1.1</w:t>
      </w:r>
      <w:r w:rsidRPr="003B6946">
        <w:rPr>
          <w:rFonts w:ascii="Times New Roman" w:hAnsi="Times New Roman" w:cs="Times New Roman"/>
          <w:b/>
          <w:i/>
          <w:snapToGrid w:val="0"/>
          <w:sz w:val="28"/>
          <w:szCs w:val="28"/>
        </w:rPr>
        <w:t>Основные сведения по оформлению чертежей</w:t>
      </w:r>
    </w:p>
    <w:p w:rsidR="003B6946" w:rsidRDefault="001A7158" w:rsidP="003B6946">
      <w:pPr>
        <w:pStyle w:val="a6"/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6946">
        <w:rPr>
          <w:rFonts w:ascii="Times New Roman" w:hAnsi="Times New Roman" w:cs="Times New Roman"/>
          <w:b/>
          <w:i/>
          <w:sz w:val="28"/>
          <w:szCs w:val="28"/>
        </w:rPr>
        <w:t>Знания и умения:</w:t>
      </w:r>
    </w:p>
    <w:p w:rsidR="00B159F2" w:rsidRPr="003B6946" w:rsidRDefault="00B159F2" w:rsidP="003B6946">
      <w:pPr>
        <w:pStyle w:val="a6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6946">
        <w:rPr>
          <w:rFonts w:ascii="Times New Roman" w:hAnsi="Times New Roman" w:cs="Times New Roman"/>
          <w:sz w:val="28"/>
          <w:szCs w:val="28"/>
        </w:rPr>
        <w:t xml:space="preserve">размеры основных форматов чертежей листов; </w:t>
      </w:r>
    </w:p>
    <w:p w:rsidR="00B159F2" w:rsidRPr="003B6946" w:rsidRDefault="00B159F2" w:rsidP="003B6946">
      <w:pPr>
        <w:pStyle w:val="a6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B6946">
        <w:rPr>
          <w:rFonts w:ascii="Times New Roman" w:hAnsi="Times New Roman" w:cs="Times New Roman"/>
          <w:sz w:val="28"/>
          <w:szCs w:val="28"/>
        </w:rPr>
        <w:t xml:space="preserve">определения и стандартные масштабы; </w:t>
      </w:r>
    </w:p>
    <w:p w:rsidR="00B159F2" w:rsidRPr="003B6946" w:rsidRDefault="00B159F2" w:rsidP="003B6946">
      <w:pPr>
        <w:pStyle w:val="a6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B6946">
        <w:rPr>
          <w:rFonts w:ascii="Times New Roman" w:hAnsi="Times New Roman" w:cs="Times New Roman"/>
          <w:sz w:val="28"/>
          <w:szCs w:val="28"/>
        </w:rPr>
        <w:t>форму, содержание и размеры граф основной надписи;</w:t>
      </w:r>
    </w:p>
    <w:p w:rsidR="00B159F2" w:rsidRPr="003B6946" w:rsidRDefault="00B159F2" w:rsidP="003B6946">
      <w:pPr>
        <w:pStyle w:val="a6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ind w:left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B6946">
        <w:rPr>
          <w:rFonts w:ascii="Times New Roman" w:hAnsi="Times New Roman" w:cs="Times New Roman"/>
          <w:snapToGrid w:val="0"/>
          <w:sz w:val="28"/>
          <w:szCs w:val="28"/>
        </w:rPr>
        <w:t>обозначать стандартные масштабы в основной надписи и на изображени</w:t>
      </w:r>
      <w:r w:rsidRPr="003B6946">
        <w:rPr>
          <w:rFonts w:ascii="Times New Roman" w:hAnsi="Times New Roman" w:cs="Times New Roman"/>
          <w:snapToGrid w:val="0"/>
          <w:sz w:val="28"/>
          <w:szCs w:val="28"/>
        </w:rPr>
        <w:softHyphen/>
        <w:t>ях;</w:t>
      </w:r>
    </w:p>
    <w:p w:rsidR="00B159F2" w:rsidRPr="003B6946" w:rsidRDefault="00B159F2" w:rsidP="003B6946">
      <w:pPr>
        <w:pStyle w:val="a5"/>
        <w:widowControl w:val="0"/>
        <w:numPr>
          <w:ilvl w:val="0"/>
          <w:numId w:val="13"/>
        </w:numPr>
        <w:spacing w:after="0" w:line="360" w:lineRule="auto"/>
        <w:ind w:left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B6946">
        <w:rPr>
          <w:rFonts w:ascii="Times New Roman" w:hAnsi="Times New Roman" w:cs="Times New Roman"/>
          <w:snapToGrid w:val="0"/>
          <w:sz w:val="28"/>
          <w:szCs w:val="28"/>
        </w:rPr>
        <w:t>выполнять различные типы линий на чертежах;</w:t>
      </w:r>
    </w:p>
    <w:p w:rsidR="00B159F2" w:rsidRPr="003B6946" w:rsidRDefault="00B159F2" w:rsidP="003B6946">
      <w:pPr>
        <w:pStyle w:val="a5"/>
        <w:widowControl w:val="0"/>
        <w:numPr>
          <w:ilvl w:val="0"/>
          <w:numId w:val="13"/>
        </w:numPr>
        <w:spacing w:after="0" w:line="360" w:lineRule="auto"/>
        <w:ind w:left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B6946">
        <w:rPr>
          <w:rFonts w:ascii="Times New Roman" w:hAnsi="Times New Roman" w:cs="Times New Roman"/>
          <w:snapToGrid w:val="0"/>
          <w:sz w:val="28"/>
          <w:szCs w:val="28"/>
        </w:rPr>
        <w:t>з</w:t>
      </w:r>
      <w:r w:rsidR="003B6946" w:rsidRPr="003B6946">
        <w:rPr>
          <w:rFonts w:ascii="Times New Roman" w:hAnsi="Times New Roman" w:cs="Times New Roman"/>
          <w:snapToGrid w:val="0"/>
          <w:sz w:val="28"/>
          <w:szCs w:val="28"/>
        </w:rPr>
        <w:t>аполнять графы основной надписи;</w:t>
      </w:r>
    </w:p>
    <w:p w:rsidR="00B159F2" w:rsidRPr="003B6946" w:rsidRDefault="00B159F2" w:rsidP="003B6946">
      <w:pPr>
        <w:pStyle w:val="ConsPlusNonformat"/>
        <w:widowControl/>
        <w:numPr>
          <w:ilvl w:val="0"/>
          <w:numId w:val="13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B6946">
        <w:rPr>
          <w:rFonts w:ascii="Times New Roman" w:hAnsi="Times New Roman" w:cs="Times New Roman"/>
          <w:sz w:val="28"/>
          <w:szCs w:val="28"/>
        </w:rPr>
        <w:t>требования стандартов Единой системы  конструкторской документации (ЕСКД) и Единой системы технологической документации (ЕСТД) к оформлению и составлению чертежей и схем</w:t>
      </w:r>
      <w:r w:rsidR="003B6946">
        <w:rPr>
          <w:rFonts w:ascii="Times New Roman" w:hAnsi="Times New Roman" w:cs="Times New Roman"/>
          <w:sz w:val="28"/>
          <w:szCs w:val="28"/>
        </w:rPr>
        <w:t>.</w:t>
      </w:r>
      <w:r w:rsidRPr="003B6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158" w:rsidRPr="003B6946" w:rsidRDefault="001A7158" w:rsidP="003B6946">
      <w:pPr>
        <w:pStyle w:val="a5"/>
        <w:spacing w:after="0" w:line="360" w:lineRule="auto"/>
        <w:ind w:left="840"/>
        <w:rPr>
          <w:rFonts w:ascii="Times New Roman" w:hAnsi="Times New Roman" w:cs="Times New Roman"/>
          <w:sz w:val="28"/>
          <w:szCs w:val="28"/>
        </w:rPr>
      </w:pPr>
      <w:r w:rsidRPr="003B6946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3B69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946">
        <w:rPr>
          <w:rFonts w:ascii="Times New Roman" w:hAnsi="Times New Roman" w:cs="Times New Roman"/>
          <w:sz w:val="28"/>
          <w:szCs w:val="28"/>
        </w:rPr>
        <w:t xml:space="preserve">изучить основные </w:t>
      </w:r>
      <w:r w:rsidR="003B6946">
        <w:rPr>
          <w:rFonts w:ascii="Times New Roman" w:hAnsi="Times New Roman" w:cs="Times New Roman"/>
          <w:sz w:val="28"/>
          <w:szCs w:val="28"/>
        </w:rPr>
        <w:t>правила оформления конструкторской документации.</w:t>
      </w:r>
    </w:p>
    <w:p w:rsidR="001A7158" w:rsidRPr="003B6946" w:rsidRDefault="001A7158" w:rsidP="003B69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946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B159F2" w:rsidRPr="0028617E" w:rsidRDefault="00B159F2" w:rsidP="003B6946">
      <w:pPr>
        <w:pStyle w:val="a5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  <w:r w:rsidRPr="0028617E">
        <w:rPr>
          <w:rFonts w:ascii="Times New Roman" w:hAnsi="Times New Roman" w:cs="Times New Roman"/>
          <w:b/>
          <w:i/>
          <w:snapToGrid w:val="0"/>
          <w:sz w:val="28"/>
          <w:szCs w:val="28"/>
        </w:rPr>
        <w:t>Теоретическая часть:</w:t>
      </w:r>
    </w:p>
    <w:p w:rsidR="00B159F2" w:rsidRPr="003B6946" w:rsidRDefault="003B6946" w:rsidP="003B6946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общие сведения о стандартизации;</w:t>
      </w:r>
    </w:p>
    <w:p w:rsidR="00B159F2" w:rsidRPr="003B6946" w:rsidRDefault="003B6946" w:rsidP="003B6946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3B6946">
        <w:rPr>
          <w:rFonts w:ascii="Times New Roman" w:hAnsi="Times New Roman" w:cs="Times New Roman"/>
          <w:snapToGrid w:val="0"/>
          <w:sz w:val="28"/>
          <w:szCs w:val="28"/>
        </w:rPr>
        <w:t>роль стандартизации в повышении качества продукции</w:t>
      </w:r>
      <w:r>
        <w:rPr>
          <w:rFonts w:ascii="Times New Roman" w:hAnsi="Times New Roman" w:cs="Times New Roman"/>
          <w:snapToGrid w:val="0"/>
          <w:sz w:val="28"/>
          <w:szCs w:val="28"/>
        </w:rPr>
        <w:t>;</w:t>
      </w:r>
      <w:r w:rsidRPr="003B694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B159F2" w:rsidRPr="003B6946" w:rsidRDefault="003B6946" w:rsidP="003B6946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3B6946">
        <w:rPr>
          <w:rFonts w:ascii="Times New Roman" w:hAnsi="Times New Roman" w:cs="Times New Roman"/>
          <w:snapToGrid w:val="0"/>
          <w:sz w:val="28"/>
          <w:szCs w:val="28"/>
        </w:rPr>
        <w:t>ЕСКД в системе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государственной стандартизации;</w:t>
      </w:r>
      <w:r w:rsidRPr="003B694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B159F2" w:rsidRPr="003B6946" w:rsidRDefault="003B6946" w:rsidP="003B6946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noProof/>
          <w:snapToGrid w:val="0"/>
          <w:sz w:val="28"/>
          <w:szCs w:val="28"/>
        </w:rPr>
      </w:pPr>
      <w:r w:rsidRPr="003B6946">
        <w:rPr>
          <w:rFonts w:ascii="Times New Roman" w:hAnsi="Times New Roman" w:cs="Times New Roman"/>
          <w:snapToGrid w:val="0"/>
          <w:sz w:val="28"/>
          <w:szCs w:val="28"/>
        </w:rPr>
        <w:t>стандарты</w:t>
      </w:r>
      <w:proofErr w:type="gramStart"/>
      <w:r w:rsidRPr="003B6946">
        <w:rPr>
          <w:rFonts w:ascii="Times New Roman" w:hAnsi="Times New Roman" w:cs="Times New Roman"/>
          <w:snapToGrid w:val="0"/>
          <w:sz w:val="28"/>
          <w:szCs w:val="28"/>
        </w:rPr>
        <w:t>.</w:t>
      </w:r>
      <w:proofErr w:type="gramEnd"/>
      <w:r w:rsidRPr="003B6946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proofErr w:type="gramStart"/>
      <w:r w:rsidRPr="003B6946">
        <w:rPr>
          <w:rFonts w:ascii="Times New Roman" w:hAnsi="Times New Roman" w:cs="Times New Roman"/>
          <w:snapToGrid w:val="0"/>
          <w:sz w:val="28"/>
          <w:szCs w:val="28"/>
        </w:rPr>
        <w:t>о</w:t>
      </w:r>
      <w:proofErr w:type="gramEnd"/>
      <w:r w:rsidRPr="003B6946">
        <w:rPr>
          <w:rFonts w:ascii="Times New Roman" w:hAnsi="Times New Roman" w:cs="Times New Roman"/>
          <w:snapToGrid w:val="0"/>
          <w:sz w:val="28"/>
          <w:szCs w:val="28"/>
        </w:rPr>
        <w:t>пределение и назначение ЕСКД по гост</w:t>
      </w:r>
      <w:r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 2.001-70;</w:t>
      </w:r>
    </w:p>
    <w:p w:rsidR="00B159F2" w:rsidRPr="003B6946" w:rsidRDefault="003B6946" w:rsidP="003B6946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3B6946">
        <w:rPr>
          <w:rFonts w:ascii="Times New Roman" w:hAnsi="Times New Roman" w:cs="Times New Roman"/>
          <w:snapToGrid w:val="0"/>
          <w:sz w:val="28"/>
          <w:szCs w:val="28"/>
        </w:rPr>
        <w:t>чертежные инструменты и принадлежно</w:t>
      </w:r>
      <w:r>
        <w:rPr>
          <w:rFonts w:ascii="Times New Roman" w:hAnsi="Times New Roman" w:cs="Times New Roman"/>
          <w:snapToGrid w:val="0"/>
          <w:sz w:val="28"/>
          <w:szCs w:val="28"/>
        </w:rPr>
        <w:t>сти, организация рабочего места;</w:t>
      </w:r>
      <w:r w:rsidRPr="003B694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1A7158" w:rsidRPr="003B6946" w:rsidRDefault="003B6946" w:rsidP="003B6946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3B6946">
        <w:rPr>
          <w:rFonts w:ascii="Times New Roman" w:hAnsi="Times New Roman" w:cs="Times New Roman"/>
          <w:snapToGrid w:val="0"/>
          <w:sz w:val="28"/>
          <w:szCs w:val="28"/>
        </w:rPr>
        <w:t>форматы</w:t>
      </w:r>
      <w:r>
        <w:rPr>
          <w:rFonts w:ascii="Times New Roman" w:hAnsi="Times New Roman" w:cs="Times New Roman"/>
          <w:bCs/>
          <w:sz w:val="28"/>
          <w:szCs w:val="28"/>
        </w:rPr>
        <w:t>, масштабы,</w:t>
      </w:r>
      <w:r w:rsidRPr="003B694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основ</w:t>
      </w:r>
      <w:r>
        <w:rPr>
          <w:rFonts w:ascii="Times New Roman" w:hAnsi="Times New Roman" w:cs="Times New Roman"/>
          <w:snapToGrid w:val="0"/>
          <w:sz w:val="28"/>
          <w:szCs w:val="28"/>
        </w:rPr>
        <w:softHyphen/>
        <w:t>ная надпись чертежа,</w:t>
      </w:r>
      <w:r w:rsidRPr="003B6946">
        <w:rPr>
          <w:rFonts w:ascii="Times New Roman" w:hAnsi="Times New Roman" w:cs="Times New Roman"/>
          <w:snapToGrid w:val="0"/>
          <w:sz w:val="28"/>
          <w:szCs w:val="28"/>
        </w:rPr>
        <w:t xml:space="preserve">  линии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B159F2" w:rsidRPr="0028617E" w:rsidRDefault="003B6946" w:rsidP="003B6946">
      <w:pPr>
        <w:pStyle w:val="a5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  <w:r w:rsidRPr="0028617E">
        <w:rPr>
          <w:rFonts w:ascii="Times New Roman" w:hAnsi="Times New Roman" w:cs="Times New Roman"/>
          <w:b/>
          <w:i/>
          <w:snapToGrid w:val="0"/>
          <w:sz w:val="28"/>
          <w:szCs w:val="28"/>
        </w:rPr>
        <w:t>Практическая работа:</w:t>
      </w:r>
    </w:p>
    <w:p w:rsidR="00B159F2" w:rsidRPr="003B6946" w:rsidRDefault="003B6946" w:rsidP="003B6946">
      <w:pPr>
        <w:pStyle w:val="a5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3B6946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="00B159F2" w:rsidRPr="003B6946">
        <w:rPr>
          <w:rFonts w:ascii="Times New Roman" w:hAnsi="Times New Roman" w:cs="Times New Roman"/>
          <w:snapToGrid w:val="0"/>
          <w:sz w:val="28"/>
          <w:szCs w:val="28"/>
        </w:rPr>
        <w:t>ыполнение упражнений в рабочей тетради « линии чертежа».</w:t>
      </w:r>
    </w:p>
    <w:p w:rsidR="001A7158" w:rsidRPr="003B6946" w:rsidRDefault="00B159F2" w:rsidP="003B69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946">
        <w:rPr>
          <w:rFonts w:ascii="Times New Roman" w:hAnsi="Times New Roman" w:cs="Times New Roman"/>
          <w:b/>
          <w:sz w:val="28"/>
          <w:szCs w:val="28"/>
        </w:rPr>
        <w:t>С</w:t>
      </w:r>
      <w:r w:rsidR="001A7158" w:rsidRPr="003B6946">
        <w:rPr>
          <w:rFonts w:ascii="Times New Roman" w:hAnsi="Times New Roman" w:cs="Times New Roman"/>
          <w:b/>
          <w:sz w:val="28"/>
          <w:szCs w:val="28"/>
        </w:rPr>
        <w:t>амостоятельн</w:t>
      </w:r>
      <w:r w:rsidRPr="003B6946">
        <w:rPr>
          <w:rFonts w:ascii="Times New Roman" w:hAnsi="Times New Roman" w:cs="Times New Roman"/>
          <w:b/>
          <w:sz w:val="28"/>
          <w:szCs w:val="28"/>
        </w:rPr>
        <w:t>ая работа</w:t>
      </w:r>
    </w:p>
    <w:p w:rsidR="001A7158" w:rsidRPr="003B6946" w:rsidRDefault="00B159F2" w:rsidP="003B6946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6946">
        <w:rPr>
          <w:rFonts w:ascii="Times New Roman" w:hAnsi="Times New Roman" w:cs="Times New Roman"/>
          <w:bCs/>
          <w:sz w:val="28"/>
          <w:szCs w:val="28"/>
        </w:rPr>
        <w:t>Составление сводной таблицы «Линии чертежа».</w:t>
      </w:r>
      <w:proofErr w:type="gramStart"/>
      <w:r w:rsidRPr="003B694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A7158" w:rsidRPr="003B694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7158" w:rsidRPr="003B6946" w:rsidRDefault="001A7158" w:rsidP="003B69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946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1A7158" w:rsidRPr="003B6946" w:rsidRDefault="003B6946" w:rsidP="003B6946">
      <w:pPr>
        <w:pStyle w:val="a5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6946">
        <w:rPr>
          <w:rFonts w:ascii="Times New Roman" w:hAnsi="Times New Roman" w:cs="Times New Roman"/>
          <w:sz w:val="28"/>
          <w:szCs w:val="28"/>
        </w:rPr>
        <w:t>Боголюбов С.К. Черчение. - М.: Машиностроение, 2000, с.3-15</w:t>
      </w:r>
    </w:p>
    <w:p w:rsidR="003B6946" w:rsidRPr="003B6946" w:rsidRDefault="003B6946" w:rsidP="003B6946">
      <w:pPr>
        <w:pStyle w:val="a5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B6946">
        <w:rPr>
          <w:rFonts w:ascii="Times New Roman" w:hAnsi="Times New Roman" w:cs="Times New Roman"/>
          <w:sz w:val="28"/>
          <w:szCs w:val="28"/>
        </w:rPr>
        <w:t>Р.С. Миронова, Б.Г. Миронов Инженерная графика. -  М.: Высшая школа, 2001, с. 5-10.</w:t>
      </w:r>
    </w:p>
    <w:p w:rsidR="003B6946" w:rsidRDefault="003B6946" w:rsidP="0028617E">
      <w:pPr>
        <w:pStyle w:val="4"/>
        <w:spacing w:line="360" w:lineRule="auto"/>
        <w:jc w:val="center"/>
        <w:rPr>
          <w:bCs/>
          <w:sz w:val="28"/>
          <w:szCs w:val="28"/>
        </w:rPr>
      </w:pPr>
      <w:proofErr w:type="spellStart"/>
      <w:r w:rsidRPr="00D824B2">
        <w:rPr>
          <w:sz w:val="28"/>
          <w:szCs w:val="28"/>
        </w:rPr>
        <w:lastRenderedPageBreak/>
        <w:t>Семинарско</w:t>
      </w:r>
      <w:proofErr w:type="spellEnd"/>
      <w:r w:rsidR="0028617E">
        <w:rPr>
          <w:sz w:val="28"/>
          <w:szCs w:val="28"/>
        </w:rPr>
        <w:t xml:space="preserve"> </w:t>
      </w:r>
      <w:r w:rsidRPr="00D824B2">
        <w:rPr>
          <w:sz w:val="28"/>
          <w:szCs w:val="28"/>
        </w:rPr>
        <w:t>-</w:t>
      </w:r>
      <w:r w:rsidR="0028617E">
        <w:rPr>
          <w:sz w:val="28"/>
          <w:szCs w:val="28"/>
        </w:rPr>
        <w:t xml:space="preserve"> </w:t>
      </w:r>
      <w:r w:rsidRPr="00D824B2">
        <w:rPr>
          <w:sz w:val="28"/>
          <w:szCs w:val="28"/>
        </w:rPr>
        <w:t>практическое занятие</w:t>
      </w:r>
      <w:r w:rsidRPr="00D824B2">
        <w:rPr>
          <w:i/>
          <w:sz w:val="28"/>
          <w:szCs w:val="28"/>
        </w:rPr>
        <w:t xml:space="preserve"> </w:t>
      </w:r>
      <w:r w:rsidRPr="00D824B2">
        <w:rPr>
          <w:sz w:val="28"/>
          <w:szCs w:val="28"/>
        </w:rPr>
        <w:t>№2</w:t>
      </w:r>
      <w:r w:rsidRPr="00D824B2">
        <w:rPr>
          <w:bCs/>
          <w:sz w:val="28"/>
          <w:szCs w:val="28"/>
        </w:rPr>
        <w:t>.</w:t>
      </w:r>
    </w:p>
    <w:p w:rsidR="003B6946" w:rsidRPr="00D824B2" w:rsidRDefault="00D824B2" w:rsidP="00286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28617E">
        <w:rPr>
          <w:rFonts w:ascii="Times New Roman" w:hAnsi="Times New Roman" w:cs="Times New Roman"/>
          <w:b/>
          <w:bCs/>
          <w:sz w:val="28"/>
          <w:szCs w:val="28"/>
        </w:rPr>
        <w:t>Раздел 3</w:t>
      </w:r>
      <w:r w:rsidR="003B6946" w:rsidRPr="00D824B2">
        <w:rPr>
          <w:rFonts w:ascii="Times New Roman" w:hAnsi="Times New Roman" w:cs="Times New Roman"/>
          <w:bCs/>
          <w:sz w:val="28"/>
          <w:szCs w:val="28"/>
        </w:rPr>
        <w:t>.</w:t>
      </w:r>
      <w:r w:rsidR="003B6946" w:rsidRPr="00D824B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D824B2">
        <w:rPr>
          <w:rFonts w:ascii="Times New Roman" w:hAnsi="Times New Roman" w:cs="Times New Roman"/>
          <w:b/>
          <w:bCs/>
          <w:sz w:val="28"/>
          <w:szCs w:val="28"/>
        </w:rPr>
        <w:t>Геометрические тела в ортогональных и аксонометрических проекциях</w:t>
      </w:r>
    </w:p>
    <w:p w:rsidR="00D824B2" w:rsidRPr="0028617E" w:rsidRDefault="00D824B2" w:rsidP="00286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  <w:r w:rsidRPr="0028617E">
        <w:rPr>
          <w:rFonts w:ascii="Times New Roman" w:hAnsi="Times New Roman" w:cs="Times New Roman"/>
          <w:b/>
          <w:bCs/>
          <w:i/>
          <w:sz w:val="28"/>
          <w:szCs w:val="28"/>
        </w:rPr>
        <w:t>Тема 3.1</w:t>
      </w:r>
      <w:r w:rsidRPr="0028617E">
        <w:rPr>
          <w:rFonts w:ascii="Times New Roman" w:hAnsi="Times New Roman" w:cs="Times New Roman"/>
          <w:b/>
          <w:i/>
          <w:snapToGrid w:val="0"/>
          <w:sz w:val="28"/>
          <w:szCs w:val="28"/>
        </w:rPr>
        <w:t>Проецирование геометрических тел</w:t>
      </w:r>
    </w:p>
    <w:p w:rsidR="003B6946" w:rsidRPr="00D824B2" w:rsidRDefault="003B6946" w:rsidP="0028617E">
      <w:pPr>
        <w:widowControl w:val="0"/>
        <w:spacing w:after="0" w:line="360" w:lineRule="auto"/>
        <w:ind w:right="40"/>
        <w:rPr>
          <w:rFonts w:ascii="Times New Roman" w:hAnsi="Times New Roman" w:cs="Times New Roman"/>
          <w:b/>
          <w:i/>
          <w:sz w:val="28"/>
          <w:szCs w:val="28"/>
        </w:rPr>
      </w:pPr>
      <w:r w:rsidRPr="00D824B2">
        <w:rPr>
          <w:rFonts w:ascii="Times New Roman" w:hAnsi="Times New Roman" w:cs="Times New Roman"/>
          <w:b/>
          <w:i/>
          <w:sz w:val="28"/>
          <w:szCs w:val="28"/>
        </w:rPr>
        <w:t>Знания и умения:</w:t>
      </w:r>
    </w:p>
    <w:p w:rsidR="00D824B2" w:rsidRPr="00D824B2" w:rsidRDefault="00D824B2" w:rsidP="0028617E">
      <w:pPr>
        <w:widowControl w:val="0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824B2">
        <w:rPr>
          <w:rFonts w:ascii="Times New Roman" w:hAnsi="Times New Roman" w:cs="Times New Roman"/>
          <w:snapToGrid w:val="0"/>
          <w:sz w:val="28"/>
          <w:szCs w:val="28"/>
        </w:rPr>
        <w:t>этапы проецирования геометрических тел (призм, пирамид, цилиндров, конусов, шаров, торов);</w:t>
      </w:r>
    </w:p>
    <w:p w:rsidR="00D824B2" w:rsidRPr="00D824B2" w:rsidRDefault="00D824B2" w:rsidP="0028617E">
      <w:pPr>
        <w:widowControl w:val="0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824B2">
        <w:rPr>
          <w:rFonts w:ascii="Times New Roman" w:hAnsi="Times New Roman" w:cs="Times New Roman"/>
          <w:snapToGrid w:val="0"/>
          <w:sz w:val="28"/>
          <w:szCs w:val="28"/>
        </w:rPr>
        <w:t>строить проекции точек и линий, принадлежащих поверхностям геомет</w:t>
      </w:r>
      <w:r w:rsidRPr="00D824B2">
        <w:rPr>
          <w:rFonts w:ascii="Times New Roman" w:hAnsi="Times New Roman" w:cs="Times New Roman"/>
          <w:snapToGrid w:val="0"/>
          <w:sz w:val="28"/>
          <w:szCs w:val="28"/>
        </w:rPr>
        <w:softHyphen/>
        <w:t>рических тел;</w:t>
      </w:r>
    </w:p>
    <w:p w:rsidR="00D824B2" w:rsidRPr="00D824B2" w:rsidRDefault="00D824B2" w:rsidP="0028617E">
      <w:pPr>
        <w:widowControl w:val="0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824B2">
        <w:rPr>
          <w:rFonts w:ascii="Times New Roman" w:hAnsi="Times New Roman" w:cs="Times New Roman"/>
          <w:snapToGrid w:val="0"/>
          <w:sz w:val="28"/>
          <w:szCs w:val="28"/>
        </w:rPr>
        <w:t>строить аксонометрические проекции геометрических тел.</w:t>
      </w:r>
    </w:p>
    <w:p w:rsidR="003B6946" w:rsidRPr="0028617E" w:rsidRDefault="003B6946" w:rsidP="002861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617E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2861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17E" w:rsidRPr="0028617E">
        <w:rPr>
          <w:rFonts w:ascii="Times New Roman" w:hAnsi="Times New Roman" w:cs="Times New Roman"/>
          <w:sz w:val="28"/>
          <w:szCs w:val="28"/>
        </w:rPr>
        <w:t xml:space="preserve">строить и </w:t>
      </w:r>
      <w:r w:rsidR="0028617E" w:rsidRPr="0028617E">
        <w:rPr>
          <w:rFonts w:ascii="Times New Roman" w:hAnsi="Times New Roman" w:cs="Times New Roman"/>
          <w:snapToGrid w:val="0"/>
          <w:sz w:val="28"/>
          <w:szCs w:val="28"/>
        </w:rPr>
        <w:t xml:space="preserve">анализировать </w:t>
      </w:r>
      <w:r w:rsidR="00D824B2" w:rsidRPr="0028617E">
        <w:rPr>
          <w:rFonts w:ascii="Times New Roman" w:hAnsi="Times New Roman" w:cs="Times New Roman"/>
          <w:snapToGrid w:val="0"/>
          <w:sz w:val="28"/>
          <w:szCs w:val="28"/>
        </w:rPr>
        <w:t>проекции элементов геометрических тел (вершин, ребер, граней, осей и образую</w:t>
      </w:r>
      <w:r w:rsidR="00D824B2" w:rsidRPr="0028617E">
        <w:rPr>
          <w:rFonts w:ascii="Times New Roman" w:hAnsi="Times New Roman" w:cs="Times New Roman"/>
          <w:snapToGrid w:val="0"/>
          <w:sz w:val="28"/>
          <w:szCs w:val="28"/>
        </w:rPr>
        <w:softHyphen/>
        <w:t>щих</w:t>
      </w:r>
      <w:proofErr w:type="gramStart"/>
      <w:r w:rsidR="00D824B2" w:rsidRPr="0028617E">
        <w:rPr>
          <w:rFonts w:ascii="Times New Roman" w:hAnsi="Times New Roman" w:cs="Times New Roman"/>
          <w:snapToGrid w:val="0"/>
          <w:sz w:val="28"/>
          <w:szCs w:val="28"/>
        </w:rPr>
        <w:t>).</w:t>
      </w:r>
      <w:r w:rsidRPr="0028617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6946" w:rsidRPr="00D824B2" w:rsidRDefault="003B6946" w:rsidP="002861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4B2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3B6946" w:rsidRPr="0028617E" w:rsidRDefault="0028617E" w:rsidP="0028617E">
      <w:pPr>
        <w:spacing w:after="0" w:line="360" w:lineRule="auto"/>
        <w:rPr>
          <w:rFonts w:ascii="Times New Roman" w:hAnsi="Times New Roman" w:cs="Times New Roman"/>
          <w:i/>
          <w:snapToGrid w:val="0"/>
          <w:sz w:val="28"/>
          <w:szCs w:val="28"/>
        </w:rPr>
      </w:pPr>
      <w:r>
        <w:rPr>
          <w:rFonts w:ascii="Times New Roman" w:hAnsi="Times New Roman" w:cs="Times New Roman"/>
          <w:i/>
          <w:snapToGrid w:val="0"/>
          <w:sz w:val="28"/>
          <w:szCs w:val="28"/>
        </w:rPr>
        <w:t xml:space="preserve">1. </w:t>
      </w:r>
      <w:r w:rsidR="003B6946" w:rsidRPr="0028617E">
        <w:rPr>
          <w:rFonts w:ascii="Times New Roman" w:hAnsi="Times New Roman" w:cs="Times New Roman"/>
          <w:b/>
          <w:i/>
          <w:snapToGrid w:val="0"/>
          <w:sz w:val="28"/>
          <w:szCs w:val="28"/>
        </w:rPr>
        <w:t>Теоретическая часть:</w:t>
      </w:r>
    </w:p>
    <w:p w:rsidR="00D824B2" w:rsidRPr="0028617E" w:rsidRDefault="0028617E" w:rsidP="0028617E">
      <w:pPr>
        <w:pStyle w:val="a5"/>
        <w:widowControl w:val="0"/>
        <w:numPr>
          <w:ilvl w:val="0"/>
          <w:numId w:val="14"/>
        </w:numPr>
        <w:spacing w:after="0" w:line="360" w:lineRule="auto"/>
        <w:ind w:right="1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8617E">
        <w:rPr>
          <w:rFonts w:ascii="Times New Roman" w:hAnsi="Times New Roman" w:cs="Times New Roman"/>
          <w:snapToGrid w:val="0"/>
          <w:sz w:val="28"/>
          <w:szCs w:val="28"/>
        </w:rPr>
        <w:t>формы геометрических тел;</w:t>
      </w:r>
    </w:p>
    <w:p w:rsidR="00D824B2" w:rsidRPr="0028617E" w:rsidRDefault="0028617E" w:rsidP="0028617E">
      <w:pPr>
        <w:pStyle w:val="a5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8617E">
        <w:rPr>
          <w:rFonts w:ascii="Times New Roman" w:hAnsi="Times New Roman" w:cs="Times New Roman"/>
          <w:snapToGrid w:val="0"/>
          <w:sz w:val="28"/>
          <w:szCs w:val="28"/>
        </w:rPr>
        <w:t>проецирование геометрических тел (призмы, пирамиды, цилиндра, конуса, шара, тора) на три плоскости;</w:t>
      </w:r>
      <w:proofErr w:type="gramEnd"/>
    </w:p>
    <w:p w:rsidR="00D824B2" w:rsidRPr="0028617E" w:rsidRDefault="0028617E" w:rsidP="0028617E">
      <w:pPr>
        <w:pStyle w:val="a5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8617E">
        <w:rPr>
          <w:rFonts w:ascii="Times New Roman" w:hAnsi="Times New Roman" w:cs="Times New Roman"/>
          <w:snapToGrid w:val="0"/>
          <w:sz w:val="28"/>
          <w:szCs w:val="28"/>
        </w:rPr>
        <w:t>построение проекций точек, принадлежащих поверхностям;</w:t>
      </w:r>
    </w:p>
    <w:p w:rsidR="00D824B2" w:rsidRPr="0028617E" w:rsidRDefault="0028617E" w:rsidP="0028617E">
      <w:pPr>
        <w:pStyle w:val="a5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28617E">
        <w:rPr>
          <w:rFonts w:ascii="Times New Roman" w:hAnsi="Times New Roman" w:cs="Times New Roman"/>
          <w:snapToGrid w:val="0"/>
          <w:sz w:val="28"/>
          <w:szCs w:val="28"/>
        </w:rPr>
        <w:t>изображение геометрических тел в аксонометрических прямоугольных проекциях.</w:t>
      </w:r>
    </w:p>
    <w:p w:rsidR="003B6946" w:rsidRPr="0028617E" w:rsidRDefault="003B6946" w:rsidP="0028617E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  <w:r w:rsidRPr="0028617E">
        <w:rPr>
          <w:rFonts w:ascii="Times New Roman" w:hAnsi="Times New Roman" w:cs="Times New Roman"/>
          <w:b/>
          <w:i/>
          <w:snapToGrid w:val="0"/>
          <w:sz w:val="28"/>
          <w:szCs w:val="28"/>
        </w:rPr>
        <w:t>Практическая работа:</w:t>
      </w:r>
    </w:p>
    <w:p w:rsidR="003B6946" w:rsidRPr="00D824B2" w:rsidRDefault="003B6946" w:rsidP="0028617E">
      <w:pPr>
        <w:pStyle w:val="a5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D824B2">
        <w:rPr>
          <w:rFonts w:ascii="Times New Roman" w:hAnsi="Times New Roman" w:cs="Times New Roman"/>
          <w:snapToGrid w:val="0"/>
          <w:sz w:val="28"/>
          <w:szCs w:val="28"/>
        </w:rPr>
        <w:t xml:space="preserve">выполнение упражнений в рабочей тетради « </w:t>
      </w:r>
      <w:r w:rsidR="00D824B2" w:rsidRPr="00D824B2">
        <w:rPr>
          <w:rFonts w:ascii="Times New Roman" w:hAnsi="Times New Roman" w:cs="Times New Roman"/>
          <w:snapToGrid w:val="0"/>
          <w:sz w:val="28"/>
          <w:szCs w:val="28"/>
        </w:rPr>
        <w:t>Проекции геометрических тел</w:t>
      </w:r>
      <w:r w:rsidRPr="00D824B2">
        <w:rPr>
          <w:rFonts w:ascii="Times New Roman" w:hAnsi="Times New Roman" w:cs="Times New Roman"/>
          <w:snapToGrid w:val="0"/>
          <w:sz w:val="28"/>
          <w:szCs w:val="28"/>
        </w:rPr>
        <w:t>».</w:t>
      </w:r>
    </w:p>
    <w:p w:rsidR="003B6946" w:rsidRPr="00D824B2" w:rsidRDefault="003B6946" w:rsidP="002861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4B2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</w:p>
    <w:p w:rsidR="003B6946" w:rsidRPr="0028617E" w:rsidRDefault="00D824B2" w:rsidP="0028617E">
      <w:pPr>
        <w:pStyle w:val="a5"/>
        <w:numPr>
          <w:ilvl w:val="1"/>
          <w:numId w:val="3"/>
        </w:numPr>
        <w:tabs>
          <w:tab w:val="clear" w:pos="1440"/>
          <w:tab w:val="num" w:pos="567"/>
        </w:tabs>
        <w:spacing w:after="0" w:line="360" w:lineRule="auto"/>
        <w:ind w:left="567" w:hanging="141"/>
        <w:rPr>
          <w:rFonts w:ascii="Times New Roman" w:hAnsi="Times New Roman" w:cs="Times New Roman"/>
          <w:sz w:val="28"/>
          <w:szCs w:val="28"/>
        </w:rPr>
      </w:pPr>
      <w:r w:rsidRPr="0028617E">
        <w:rPr>
          <w:rFonts w:ascii="Times New Roman" w:hAnsi="Times New Roman" w:cs="Times New Roman"/>
          <w:bCs/>
          <w:sz w:val="28"/>
          <w:szCs w:val="28"/>
        </w:rPr>
        <w:t>Расчетно-графическая работа  «Г</w:t>
      </w:r>
      <w:r w:rsidRPr="0028617E">
        <w:rPr>
          <w:rFonts w:ascii="Times New Roman" w:hAnsi="Times New Roman" w:cs="Times New Roman"/>
          <w:snapToGrid w:val="0"/>
          <w:sz w:val="28"/>
          <w:szCs w:val="28"/>
        </w:rPr>
        <w:t>еометрические тела</w:t>
      </w:r>
      <w:r w:rsidRPr="0028617E">
        <w:rPr>
          <w:rFonts w:ascii="Times New Roman" w:hAnsi="Times New Roman" w:cs="Times New Roman"/>
          <w:bCs/>
          <w:sz w:val="28"/>
          <w:szCs w:val="28"/>
        </w:rPr>
        <w:t>»</w:t>
      </w:r>
    </w:p>
    <w:p w:rsidR="003B6946" w:rsidRPr="00D824B2" w:rsidRDefault="003B6946" w:rsidP="002861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4B2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D824B2" w:rsidRPr="00D824B2" w:rsidRDefault="003B6946" w:rsidP="0028617E">
      <w:pPr>
        <w:pStyle w:val="a5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24B2">
        <w:rPr>
          <w:rFonts w:ascii="Times New Roman" w:hAnsi="Times New Roman" w:cs="Times New Roman"/>
          <w:sz w:val="28"/>
          <w:szCs w:val="28"/>
        </w:rPr>
        <w:t>Боголюбов С.К. Черчение. - М.: Машиностроение, 2000, с.</w:t>
      </w:r>
      <w:r w:rsidR="00D824B2" w:rsidRPr="00D824B2">
        <w:rPr>
          <w:rFonts w:ascii="Times New Roman" w:hAnsi="Times New Roman" w:cs="Times New Roman"/>
          <w:sz w:val="28"/>
          <w:szCs w:val="28"/>
        </w:rPr>
        <w:t xml:space="preserve"> 76-89</w:t>
      </w:r>
    </w:p>
    <w:p w:rsidR="003B6946" w:rsidRPr="00D824B2" w:rsidRDefault="003B6946" w:rsidP="0028617E">
      <w:pPr>
        <w:pStyle w:val="a5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824B2">
        <w:rPr>
          <w:rFonts w:ascii="Times New Roman" w:hAnsi="Times New Roman" w:cs="Times New Roman"/>
          <w:sz w:val="28"/>
          <w:szCs w:val="28"/>
        </w:rPr>
        <w:t>Р.С. Миронова, Б.Г. Миронов Инженерная графика. -  М.: Высшая школа, 2001, с</w:t>
      </w:r>
      <w:r w:rsidR="00D824B2" w:rsidRPr="00D824B2">
        <w:rPr>
          <w:rFonts w:ascii="Times New Roman" w:hAnsi="Times New Roman" w:cs="Times New Roman"/>
          <w:sz w:val="28"/>
          <w:szCs w:val="28"/>
        </w:rPr>
        <w:t>.  72-74</w:t>
      </w:r>
      <w:r w:rsidRPr="00D824B2">
        <w:rPr>
          <w:rFonts w:ascii="Times New Roman" w:hAnsi="Times New Roman" w:cs="Times New Roman"/>
          <w:sz w:val="28"/>
          <w:szCs w:val="28"/>
        </w:rPr>
        <w:t>.</w:t>
      </w:r>
    </w:p>
    <w:p w:rsidR="001A7158" w:rsidRPr="003B6946" w:rsidRDefault="001A7158" w:rsidP="002861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7158" w:rsidRPr="001A7158" w:rsidRDefault="001A7158" w:rsidP="0028617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8617E" w:rsidRPr="00B264C8" w:rsidRDefault="0028617E" w:rsidP="0028617E">
      <w:pPr>
        <w:pStyle w:val="4"/>
        <w:spacing w:line="360" w:lineRule="auto"/>
        <w:jc w:val="center"/>
        <w:rPr>
          <w:bCs/>
          <w:sz w:val="28"/>
          <w:szCs w:val="28"/>
        </w:rPr>
      </w:pPr>
      <w:proofErr w:type="spellStart"/>
      <w:r w:rsidRPr="00B264C8">
        <w:rPr>
          <w:sz w:val="28"/>
          <w:szCs w:val="28"/>
        </w:rPr>
        <w:lastRenderedPageBreak/>
        <w:t>Семинарско</w:t>
      </w:r>
      <w:proofErr w:type="spellEnd"/>
      <w:r w:rsidRPr="00B264C8">
        <w:rPr>
          <w:sz w:val="28"/>
          <w:szCs w:val="28"/>
        </w:rPr>
        <w:t xml:space="preserve"> - практическое занятие №3</w:t>
      </w:r>
      <w:r w:rsidRPr="00B264C8">
        <w:rPr>
          <w:bCs/>
          <w:sz w:val="28"/>
          <w:szCs w:val="28"/>
        </w:rPr>
        <w:t>.</w:t>
      </w:r>
    </w:p>
    <w:p w:rsidR="0028617E" w:rsidRPr="00B264C8" w:rsidRDefault="0028617E" w:rsidP="00B264C8">
      <w:pPr>
        <w:tabs>
          <w:tab w:val="left" w:pos="551"/>
          <w:tab w:val="center" w:pos="93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B264C8">
        <w:rPr>
          <w:rFonts w:ascii="Times New Roman" w:hAnsi="Times New Roman" w:cs="Times New Roman"/>
          <w:b/>
          <w:bCs/>
          <w:sz w:val="28"/>
          <w:szCs w:val="28"/>
        </w:rPr>
        <w:t>Раздел 5.</w:t>
      </w:r>
      <w:r w:rsidRPr="00B264C8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Машиностроительное черчение</w:t>
      </w:r>
    </w:p>
    <w:p w:rsidR="0028617E" w:rsidRPr="00B264C8" w:rsidRDefault="0028617E" w:rsidP="00B26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  <w:r w:rsidRPr="00B264C8">
        <w:rPr>
          <w:rFonts w:ascii="Times New Roman" w:hAnsi="Times New Roman" w:cs="Times New Roman"/>
          <w:b/>
          <w:bCs/>
          <w:i/>
          <w:sz w:val="28"/>
          <w:szCs w:val="28"/>
        </w:rPr>
        <w:t>Тема 5.1  Основные сведения о конструкторской документации</w:t>
      </w:r>
    </w:p>
    <w:p w:rsidR="0028617E" w:rsidRPr="00B264C8" w:rsidRDefault="0028617E" w:rsidP="0028617E">
      <w:pPr>
        <w:widowControl w:val="0"/>
        <w:spacing w:after="0" w:line="360" w:lineRule="auto"/>
        <w:ind w:right="40"/>
        <w:rPr>
          <w:rFonts w:ascii="Times New Roman" w:hAnsi="Times New Roman" w:cs="Times New Roman"/>
          <w:b/>
          <w:i/>
          <w:sz w:val="28"/>
          <w:szCs w:val="28"/>
        </w:rPr>
      </w:pPr>
      <w:r w:rsidRPr="00B264C8">
        <w:rPr>
          <w:rFonts w:ascii="Times New Roman" w:hAnsi="Times New Roman" w:cs="Times New Roman"/>
          <w:b/>
          <w:i/>
          <w:sz w:val="28"/>
          <w:szCs w:val="28"/>
        </w:rPr>
        <w:t>Знания и умения:</w:t>
      </w:r>
    </w:p>
    <w:p w:rsidR="0028617E" w:rsidRPr="00B264C8" w:rsidRDefault="0028617E" w:rsidP="0028617E">
      <w:pPr>
        <w:widowControl w:val="0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4C8">
        <w:rPr>
          <w:rFonts w:ascii="Times New Roman" w:hAnsi="Times New Roman" w:cs="Times New Roman"/>
          <w:sz w:val="28"/>
          <w:szCs w:val="28"/>
        </w:rPr>
        <w:t xml:space="preserve">назначение машиностроительного чертежа; </w:t>
      </w:r>
    </w:p>
    <w:p w:rsidR="0028617E" w:rsidRPr="00B264C8" w:rsidRDefault="0028617E" w:rsidP="0028617E">
      <w:pPr>
        <w:widowControl w:val="0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4C8">
        <w:rPr>
          <w:rFonts w:ascii="Times New Roman" w:hAnsi="Times New Roman" w:cs="Times New Roman"/>
          <w:sz w:val="28"/>
          <w:szCs w:val="28"/>
        </w:rPr>
        <w:t xml:space="preserve">разновидности современных чертежей; </w:t>
      </w:r>
    </w:p>
    <w:p w:rsidR="0028617E" w:rsidRPr="00B264C8" w:rsidRDefault="0028617E" w:rsidP="0028617E">
      <w:pPr>
        <w:widowControl w:val="0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4C8">
        <w:rPr>
          <w:rFonts w:ascii="Times New Roman" w:hAnsi="Times New Roman" w:cs="Times New Roman"/>
          <w:sz w:val="28"/>
          <w:szCs w:val="28"/>
        </w:rPr>
        <w:t>современные способы получения копий чертежей;</w:t>
      </w:r>
    </w:p>
    <w:p w:rsidR="0028617E" w:rsidRPr="00B264C8" w:rsidRDefault="0028617E" w:rsidP="00B264C8">
      <w:pPr>
        <w:pStyle w:val="a5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264C8">
        <w:rPr>
          <w:rFonts w:ascii="Times New Roman" w:hAnsi="Times New Roman" w:cs="Times New Roman"/>
          <w:sz w:val="28"/>
          <w:szCs w:val="28"/>
        </w:rPr>
        <w:t>виды изделий и конструкторских документов</w:t>
      </w:r>
      <w:r w:rsidRPr="00B264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8617E" w:rsidRPr="00B264C8" w:rsidRDefault="0028617E" w:rsidP="002861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64C8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B264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4C8" w:rsidRPr="00B264C8">
        <w:rPr>
          <w:rFonts w:ascii="Times New Roman" w:hAnsi="Times New Roman" w:cs="Times New Roman"/>
          <w:snapToGrid w:val="0"/>
          <w:sz w:val="28"/>
          <w:szCs w:val="28"/>
        </w:rPr>
        <w:t>изучить особенности машиностроительных чертежей.</w:t>
      </w:r>
      <w:r w:rsidRPr="00B264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17E" w:rsidRPr="00B264C8" w:rsidRDefault="0028617E" w:rsidP="002861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4C8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28617E" w:rsidRPr="00B264C8" w:rsidRDefault="0028617E" w:rsidP="0028617E">
      <w:pPr>
        <w:spacing w:after="0" w:line="360" w:lineRule="auto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B264C8">
        <w:rPr>
          <w:rFonts w:ascii="Times New Roman" w:hAnsi="Times New Roman" w:cs="Times New Roman"/>
          <w:b/>
          <w:i/>
          <w:snapToGrid w:val="0"/>
          <w:sz w:val="28"/>
          <w:szCs w:val="28"/>
        </w:rPr>
        <w:t>1.</w:t>
      </w:r>
      <w:r w:rsidRPr="00B264C8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</w:t>
      </w:r>
      <w:r w:rsidRPr="00B264C8">
        <w:rPr>
          <w:rFonts w:ascii="Times New Roman" w:hAnsi="Times New Roman" w:cs="Times New Roman"/>
          <w:b/>
          <w:i/>
          <w:snapToGrid w:val="0"/>
          <w:sz w:val="28"/>
          <w:szCs w:val="28"/>
        </w:rPr>
        <w:t>Теоретическая часть:</w:t>
      </w:r>
    </w:p>
    <w:p w:rsidR="0028617E" w:rsidRPr="00B264C8" w:rsidRDefault="00B264C8" w:rsidP="00B264C8">
      <w:pPr>
        <w:pStyle w:val="a5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14" w:hanging="357"/>
        <w:rPr>
          <w:rFonts w:ascii="Times New Roman" w:hAnsi="Times New Roman" w:cs="Times New Roman"/>
          <w:bCs/>
          <w:sz w:val="28"/>
          <w:szCs w:val="28"/>
        </w:rPr>
      </w:pPr>
      <w:r w:rsidRPr="00B264C8">
        <w:rPr>
          <w:rFonts w:ascii="Times New Roman" w:hAnsi="Times New Roman" w:cs="Times New Roman"/>
          <w:snapToGrid w:val="0"/>
          <w:sz w:val="28"/>
          <w:szCs w:val="28"/>
        </w:rPr>
        <w:t>машиностроительный чертеж, его назначение;</w:t>
      </w:r>
    </w:p>
    <w:p w:rsidR="00B264C8" w:rsidRPr="00B264C8" w:rsidRDefault="00B264C8" w:rsidP="00B264C8">
      <w:pPr>
        <w:pStyle w:val="a5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14" w:hanging="357"/>
        <w:rPr>
          <w:rFonts w:ascii="Times New Roman" w:hAnsi="Times New Roman" w:cs="Times New Roman"/>
          <w:snapToGrid w:val="0"/>
          <w:sz w:val="28"/>
          <w:szCs w:val="28"/>
        </w:rPr>
      </w:pPr>
      <w:r w:rsidRPr="00B264C8">
        <w:rPr>
          <w:rFonts w:ascii="Times New Roman" w:hAnsi="Times New Roman" w:cs="Times New Roman"/>
          <w:snapToGrid w:val="0"/>
          <w:sz w:val="28"/>
          <w:szCs w:val="28"/>
        </w:rPr>
        <w:t>влияние стандартов на качество машиностроительной продукции;</w:t>
      </w:r>
    </w:p>
    <w:p w:rsidR="00B264C8" w:rsidRPr="00B264C8" w:rsidRDefault="00B264C8" w:rsidP="00B264C8">
      <w:pPr>
        <w:pStyle w:val="a5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14" w:hanging="357"/>
        <w:rPr>
          <w:rFonts w:ascii="Times New Roman" w:hAnsi="Times New Roman" w:cs="Times New Roman"/>
          <w:snapToGrid w:val="0"/>
          <w:sz w:val="28"/>
          <w:szCs w:val="28"/>
        </w:rPr>
      </w:pPr>
      <w:r w:rsidRPr="00B264C8">
        <w:rPr>
          <w:rFonts w:ascii="Times New Roman" w:hAnsi="Times New Roman" w:cs="Times New Roman"/>
          <w:snapToGrid w:val="0"/>
          <w:sz w:val="28"/>
          <w:szCs w:val="28"/>
        </w:rPr>
        <w:t xml:space="preserve">зависимость качества изделий от качества чертежей; </w:t>
      </w:r>
    </w:p>
    <w:p w:rsidR="0028617E" w:rsidRPr="00B264C8" w:rsidRDefault="00B264C8" w:rsidP="00B264C8">
      <w:pPr>
        <w:pStyle w:val="a5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14" w:hanging="357"/>
        <w:rPr>
          <w:rFonts w:ascii="Times New Roman" w:hAnsi="Times New Roman" w:cs="Times New Roman"/>
          <w:bCs/>
          <w:sz w:val="28"/>
          <w:szCs w:val="28"/>
        </w:rPr>
      </w:pPr>
      <w:r w:rsidRPr="00B264C8">
        <w:rPr>
          <w:rFonts w:ascii="Times New Roman" w:hAnsi="Times New Roman" w:cs="Times New Roman"/>
          <w:bCs/>
          <w:sz w:val="28"/>
          <w:szCs w:val="28"/>
        </w:rPr>
        <w:t xml:space="preserve">стандартизация и ЕСКД, </w:t>
      </w:r>
      <w:r w:rsidRPr="00B264C8">
        <w:rPr>
          <w:rFonts w:ascii="Times New Roman" w:hAnsi="Times New Roman" w:cs="Times New Roman"/>
          <w:snapToGrid w:val="0"/>
          <w:sz w:val="28"/>
          <w:szCs w:val="28"/>
        </w:rPr>
        <w:t xml:space="preserve"> обзор стандартов </w:t>
      </w:r>
      <w:bookmarkStart w:id="0" w:name="OCRUncertain043"/>
      <w:r w:rsidRPr="00B264C8">
        <w:rPr>
          <w:rFonts w:ascii="Times New Roman" w:hAnsi="Times New Roman" w:cs="Times New Roman"/>
          <w:snapToGrid w:val="0"/>
          <w:sz w:val="28"/>
          <w:szCs w:val="28"/>
        </w:rPr>
        <w:t xml:space="preserve">ЕСКД,  </w:t>
      </w:r>
      <w:bookmarkEnd w:id="0"/>
      <w:r w:rsidRPr="00B264C8">
        <w:rPr>
          <w:rFonts w:ascii="Times New Roman" w:hAnsi="Times New Roman" w:cs="Times New Roman"/>
          <w:bCs/>
          <w:sz w:val="28"/>
          <w:szCs w:val="28"/>
        </w:rPr>
        <w:t>виды изделий;</w:t>
      </w:r>
    </w:p>
    <w:p w:rsidR="0028617E" w:rsidRPr="00B264C8" w:rsidRDefault="00B264C8" w:rsidP="00B264C8">
      <w:pPr>
        <w:pStyle w:val="a5"/>
        <w:numPr>
          <w:ilvl w:val="0"/>
          <w:numId w:val="17"/>
        </w:numPr>
        <w:spacing w:after="0" w:line="360" w:lineRule="auto"/>
        <w:ind w:left="714" w:hanging="357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  <w:r w:rsidRPr="00B264C8">
        <w:rPr>
          <w:rFonts w:ascii="Times New Roman" w:hAnsi="Times New Roman" w:cs="Times New Roman"/>
          <w:bCs/>
          <w:sz w:val="28"/>
          <w:szCs w:val="28"/>
        </w:rPr>
        <w:t>конструкторские документы и стадии их разработки.</w:t>
      </w:r>
    </w:p>
    <w:p w:rsidR="0028617E" w:rsidRPr="00B264C8" w:rsidRDefault="00B264C8" w:rsidP="00B264C8">
      <w:pPr>
        <w:spacing w:after="0" w:line="360" w:lineRule="auto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2. </w:t>
      </w:r>
      <w:r w:rsidR="0028617E" w:rsidRPr="00B264C8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 Практическая работа:</w:t>
      </w:r>
    </w:p>
    <w:p w:rsidR="0028617E" w:rsidRPr="00B264C8" w:rsidRDefault="00B264C8" w:rsidP="00B264C8">
      <w:pPr>
        <w:pStyle w:val="a5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264C8">
        <w:rPr>
          <w:rFonts w:ascii="Times New Roman" w:hAnsi="Times New Roman" w:cs="Times New Roman"/>
          <w:bCs/>
          <w:sz w:val="28"/>
          <w:szCs w:val="28"/>
        </w:rPr>
        <w:t>выпо</w:t>
      </w:r>
      <w:r w:rsidR="0028617E" w:rsidRPr="00B264C8">
        <w:rPr>
          <w:rFonts w:ascii="Times New Roman" w:hAnsi="Times New Roman" w:cs="Times New Roman"/>
          <w:bCs/>
          <w:sz w:val="28"/>
          <w:szCs w:val="28"/>
        </w:rPr>
        <w:t>лнение упражнений в рабочей тетради на применение стандартов ЕСКД.</w:t>
      </w:r>
    </w:p>
    <w:p w:rsidR="0028617E" w:rsidRPr="00B264C8" w:rsidRDefault="0028617E" w:rsidP="00B264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4C8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</w:p>
    <w:p w:rsidR="0028617E" w:rsidRPr="00B264C8" w:rsidRDefault="0028617E" w:rsidP="00B264C8">
      <w:pPr>
        <w:pStyle w:val="a5"/>
        <w:numPr>
          <w:ilvl w:val="1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Cs/>
          <w:sz w:val="28"/>
          <w:szCs w:val="28"/>
        </w:rPr>
      </w:pPr>
      <w:r w:rsidRPr="00B264C8">
        <w:rPr>
          <w:rFonts w:ascii="Times New Roman" w:hAnsi="Times New Roman" w:cs="Times New Roman"/>
          <w:bCs/>
          <w:sz w:val="28"/>
          <w:szCs w:val="28"/>
        </w:rPr>
        <w:t>Изучение конструкторских документов.</w:t>
      </w:r>
    </w:p>
    <w:p w:rsidR="0028617E" w:rsidRPr="00B264C8" w:rsidRDefault="0028617E" w:rsidP="002861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17E" w:rsidRPr="00B264C8" w:rsidRDefault="0028617E" w:rsidP="002861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4C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8617E" w:rsidRPr="00B264C8" w:rsidRDefault="0028617E" w:rsidP="00B264C8">
      <w:pPr>
        <w:pStyle w:val="a5"/>
        <w:numPr>
          <w:ilvl w:val="0"/>
          <w:numId w:val="2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264C8">
        <w:rPr>
          <w:rFonts w:ascii="Times New Roman" w:hAnsi="Times New Roman" w:cs="Times New Roman"/>
          <w:sz w:val="28"/>
          <w:szCs w:val="28"/>
        </w:rPr>
        <w:t>Боголюбов С.К. Черчение. - М.: Машиностроение, 2000, с. 137-141</w:t>
      </w:r>
      <w:r w:rsidR="00B264C8" w:rsidRPr="00B264C8">
        <w:rPr>
          <w:rFonts w:ascii="Times New Roman" w:hAnsi="Times New Roman" w:cs="Times New Roman"/>
          <w:sz w:val="28"/>
          <w:szCs w:val="28"/>
        </w:rPr>
        <w:t>.</w:t>
      </w:r>
    </w:p>
    <w:p w:rsidR="0028617E" w:rsidRPr="00B264C8" w:rsidRDefault="0028617E" w:rsidP="00B264C8">
      <w:pPr>
        <w:pStyle w:val="a5"/>
        <w:numPr>
          <w:ilvl w:val="0"/>
          <w:numId w:val="27"/>
        </w:numPr>
        <w:spacing w:after="0" w:line="360" w:lineRule="auto"/>
        <w:ind w:left="714" w:hanging="357"/>
        <w:rPr>
          <w:rFonts w:ascii="Times New Roman" w:hAnsi="Times New Roman" w:cs="Times New Roman"/>
          <w:color w:val="FF0000"/>
          <w:sz w:val="28"/>
          <w:szCs w:val="28"/>
        </w:rPr>
      </w:pPr>
      <w:r w:rsidRPr="00B264C8">
        <w:rPr>
          <w:rFonts w:ascii="Times New Roman" w:hAnsi="Times New Roman" w:cs="Times New Roman"/>
          <w:sz w:val="28"/>
          <w:szCs w:val="28"/>
        </w:rPr>
        <w:t xml:space="preserve">Р.С. Миронова, Б.Г. Миронов Инженерная графика. -  М.: Высшая школа, 2001, с.  </w:t>
      </w:r>
      <w:r w:rsidR="00B264C8" w:rsidRPr="00B264C8">
        <w:rPr>
          <w:rFonts w:ascii="Times New Roman" w:hAnsi="Times New Roman" w:cs="Times New Roman"/>
          <w:sz w:val="28"/>
          <w:szCs w:val="28"/>
        </w:rPr>
        <w:t xml:space="preserve">115-121.   </w:t>
      </w:r>
    </w:p>
    <w:p w:rsidR="0028617E" w:rsidRDefault="0028617E" w:rsidP="002861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64C8" w:rsidRDefault="00B264C8">
      <w:pPr>
        <w:rPr>
          <w:rFonts w:ascii="Times New Roman" w:hAnsi="Times New Roman" w:cs="Times New Roman"/>
          <w:sz w:val="28"/>
          <w:szCs w:val="28"/>
        </w:rPr>
      </w:pPr>
    </w:p>
    <w:sectPr w:rsidR="00B264C8" w:rsidSect="003B694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274E"/>
    <w:multiLevelType w:val="hybridMultilevel"/>
    <w:tmpl w:val="C69006A2"/>
    <w:lvl w:ilvl="0" w:tplc="F9561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F43C4"/>
    <w:multiLevelType w:val="hybridMultilevel"/>
    <w:tmpl w:val="063EBAD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C287020"/>
    <w:multiLevelType w:val="hybridMultilevel"/>
    <w:tmpl w:val="85B2851E"/>
    <w:lvl w:ilvl="0" w:tplc="DE32E4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982977"/>
    <w:multiLevelType w:val="hybridMultilevel"/>
    <w:tmpl w:val="21CE514C"/>
    <w:lvl w:ilvl="0" w:tplc="DE32E4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20269"/>
    <w:multiLevelType w:val="hybridMultilevel"/>
    <w:tmpl w:val="270EC6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9557EC"/>
    <w:multiLevelType w:val="hybridMultilevel"/>
    <w:tmpl w:val="7FE02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36C04"/>
    <w:multiLevelType w:val="hybridMultilevel"/>
    <w:tmpl w:val="18E09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25412"/>
    <w:multiLevelType w:val="hybridMultilevel"/>
    <w:tmpl w:val="0F5EF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C02E54"/>
    <w:multiLevelType w:val="hybridMultilevel"/>
    <w:tmpl w:val="13005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8A3902"/>
    <w:multiLevelType w:val="hybridMultilevel"/>
    <w:tmpl w:val="BAE09AAA"/>
    <w:lvl w:ilvl="0" w:tplc="DE32E4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E034DF"/>
    <w:multiLevelType w:val="hybridMultilevel"/>
    <w:tmpl w:val="6D6A13EC"/>
    <w:lvl w:ilvl="0" w:tplc="BBA2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097F8E"/>
    <w:multiLevelType w:val="hybridMultilevel"/>
    <w:tmpl w:val="71ECD5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20C501E"/>
    <w:multiLevelType w:val="hybridMultilevel"/>
    <w:tmpl w:val="9118C3B2"/>
    <w:lvl w:ilvl="0" w:tplc="DE32E4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0B5CF3"/>
    <w:multiLevelType w:val="hybridMultilevel"/>
    <w:tmpl w:val="2BD61462"/>
    <w:lvl w:ilvl="0" w:tplc="AE404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33124A"/>
    <w:multiLevelType w:val="hybridMultilevel"/>
    <w:tmpl w:val="C074DCF2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FF04D3"/>
    <w:multiLevelType w:val="singleLevel"/>
    <w:tmpl w:val="68786598"/>
    <w:lvl w:ilvl="0">
      <w:start w:val="2"/>
      <w:numFmt w:val="bullet"/>
      <w:lvlText w:val="-"/>
      <w:lvlJc w:val="left"/>
      <w:pPr>
        <w:tabs>
          <w:tab w:val="num" w:pos="840"/>
        </w:tabs>
        <w:ind w:left="840" w:hanging="360"/>
      </w:pPr>
    </w:lvl>
  </w:abstractNum>
  <w:abstractNum w:abstractNumId="16">
    <w:nsid w:val="69ED7495"/>
    <w:multiLevelType w:val="hybridMultilevel"/>
    <w:tmpl w:val="385EF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C8290D"/>
    <w:multiLevelType w:val="hybridMultilevel"/>
    <w:tmpl w:val="0CBCE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17"/>
  </w:num>
  <w:num w:numId="14">
    <w:abstractNumId w:val="6"/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3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4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7158"/>
    <w:rsid w:val="001A7158"/>
    <w:rsid w:val="0028617E"/>
    <w:rsid w:val="003B6946"/>
    <w:rsid w:val="00B159F2"/>
    <w:rsid w:val="00B264C8"/>
    <w:rsid w:val="00D8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4C8"/>
  </w:style>
  <w:style w:type="paragraph" w:styleId="4">
    <w:name w:val="heading 4"/>
    <w:basedOn w:val="a"/>
    <w:next w:val="a"/>
    <w:link w:val="40"/>
    <w:semiHidden/>
    <w:unhideWhenUsed/>
    <w:qFormat/>
    <w:rsid w:val="001A715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A7158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ody Text Indent"/>
    <w:basedOn w:val="a"/>
    <w:link w:val="a4"/>
    <w:semiHidden/>
    <w:unhideWhenUsed/>
    <w:rsid w:val="001A7158"/>
    <w:pPr>
      <w:spacing w:after="0" w:line="240" w:lineRule="auto"/>
      <w:ind w:left="840" w:hanging="84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A715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1A7158"/>
    <w:pPr>
      <w:ind w:left="720"/>
      <w:contextualSpacing/>
    </w:pPr>
  </w:style>
  <w:style w:type="paragraph" w:customStyle="1" w:styleId="ConsPlusNonformat">
    <w:name w:val="ConsPlusNonformat"/>
    <w:rsid w:val="00B159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B159F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159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2013-11-23T11:23:00Z</dcterms:created>
  <dcterms:modified xsi:type="dcterms:W3CDTF">2013-11-23T12:23:00Z</dcterms:modified>
</cp:coreProperties>
</file>