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795"/>
        <w:tblW w:w="10589" w:type="dxa"/>
        <w:tblLayout w:type="fixed"/>
        <w:tblLook w:val="04A0" w:firstRow="1" w:lastRow="0" w:firstColumn="1" w:lastColumn="0" w:noHBand="0" w:noVBand="1"/>
      </w:tblPr>
      <w:tblGrid>
        <w:gridCol w:w="1575"/>
        <w:gridCol w:w="1204"/>
        <w:gridCol w:w="1618"/>
        <w:gridCol w:w="2048"/>
        <w:gridCol w:w="1962"/>
        <w:gridCol w:w="2182"/>
      </w:tblGrid>
      <w:tr w:rsidR="00B2355E" w:rsidRPr="00B2355E" w:rsidTr="005E4564">
        <w:trPr>
          <w:trHeight w:val="12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55E" w:rsidRDefault="00B2355E" w:rsidP="005E4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4564" w:rsidRDefault="005E4564" w:rsidP="005E4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4564" w:rsidRPr="00B2355E" w:rsidRDefault="005E4564" w:rsidP="005E4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сегмент "искатели приключений"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сегмент "работяги "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сегмент "семейные"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сегмент "заботящиеся о здоровье"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B2B 5 сегмент</w:t>
            </w:r>
          </w:p>
        </w:tc>
      </w:tr>
      <w:tr w:rsidR="00B2355E" w:rsidRPr="00B2355E" w:rsidTr="005E4564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м-ж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м-ж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м-ж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2355E" w:rsidRPr="00B2355E" w:rsidTr="005E4564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25-35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35-50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2355E" w:rsidRPr="00B2355E" w:rsidTr="005E4564">
        <w:trPr>
          <w:trHeight w:val="7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Семейное положение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любое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Женаты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любое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2355E" w:rsidRPr="00B2355E" w:rsidTr="005E4564">
        <w:trPr>
          <w:trHeight w:val="7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статус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рабочие,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2355E" w:rsidRPr="00B2355E" w:rsidTr="005E4564">
        <w:trPr>
          <w:trHeight w:val="221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Потребность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Экстрим, новые впечатления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Впечатления, отдых моральный и физический, отвлечение от работы, познание нового, новые знакомства.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Отдых моральный и физический, укрепление </w:t>
            </w:r>
            <w:proofErr w:type="spellStart"/>
            <w:proofErr w:type="gramStart"/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здоровья,новые</w:t>
            </w:r>
            <w:proofErr w:type="spellEnd"/>
            <w:proofErr w:type="gramEnd"/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знакомства.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здоровья, красота, желание хорошо выглядеть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 на несколько часов, автостоянка, скидки постоянным клиентам, большое кол-во </w:t>
            </w:r>
            <w:proofErr w:type="spellStart"/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койко</w:t>
            </w:r>
            <w:proofErr w:type="spellEnd"/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мест,удобное</w:t>
            </w:r>
            <w:proofErr w:type="spellEnd"/>
            <w:proofErr w:type="gramEnd"/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 положение</w:t>
            </w:r>
          </w:p>
        </w:tc>
      </w:tr>
      <w:tr w:rsidR="00B2355E" w:rsidRPr="00B2355E" w:rsidTr="005E4564">
        <w:trPr>
          <w:trHeight w:val="108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Красота, здоровье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Дом,работа</w:t>
            </w:r>
            <w:proofErr w:type="spellEnd"/>
            <w:proofErr w:type="gramEnd"/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семья, здоровье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Дом, работа, </w:t>
            </w:r>
            <w:proofErr w:type="spellStart"/>
            <w:proofErr w:type="gramStart"/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семья,здоровье</w:t>
            </w:r>
            <w:proofErr w:type="spellEnd"/>
            <w:proofErr w:type="gramEnd"/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свое и своих детей.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Красота,здовоье</w:t>
            </w:r>
            <w:proofErr w:type="spellEnd"/>
            <w:proofErr w:type="gram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2355E" w:rsidRPr="00B2355E" w:rsidTr="005E4564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дохода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20 000 </w:t>
            </w:r>
            <w:proofErr w:type="spellStart"/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 и выше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 и выше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 и выше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2355E" w:rsidRPr="00B2355E" w:rsidTr="005E4564">
        <w:trPr>
          <w:trHeight w:val="16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Жизненный цикл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Одиночка, молодая семья без детей.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Одиночки, молодая семья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Одиночка, молодая семья с ребёнком, молодая семья без ребёнка, семья в браке более 5 лет, пожилые люди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Одиночка, </w:t>
            </w:r>
            <w:proofErr w:type="spellStart"/>
            <w:proofErr w:type="gramStart"/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взрослый,пенсионер</w:t>
            </w:r>
            <w:proofErr w:type="spellEnd"/>
            <w:proofErr w:type="gram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2355E" w:rsidRPr="00B2355E" w:rsidTr="005E4564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 жизни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Динамичный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Размеренный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Размеренный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55E" w:rsidRPr="00B2355E" w:rsidRDefault="00B2355E" w:rsidP="005E4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Размеренный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2355E" w:rsidRPr="00B2355E" w:rsidTr="005E4564">
        <w:trPr>
          <w:trHeight w:val="136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Частота обращения к услуге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раза в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раза в год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зависимости от сезона и социального (</w:t>
            </w:r>
            <w:proofErr w:type="gramStart"/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экономического )положения</w:t>
            </w:r>
            <w:proofErr w:type="gramEnd"/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страны.</w:t>
            </w:r>
          </w:p>
        </w:tc>
      </w:tr>
      <w:tr w:rsidR="00B2355E" w:rsidRPr="00B2355E" w:rsidTr="005E4564">
        <w:trPr>
          <w:trHeight w:val="275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Искомые выгоды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Экономия денежных средств, экстрим.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Экономия денежных средств, отвлечение от работы,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комфорт по низкой цене.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Экономия денежных средств,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повышенный комфорт, условия пребывание с </w:t>
            </w:r>
            <w:proofErr w:type="gramStart"/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детьми(</w:t>
            </w:r>
            <w:proofErr w:type="gramEnd"/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комнаты,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площадки и </w:t>
            </w:r>
            <w:proofErr w:type="spellStart"/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</w:t>
            </w:r>
            <w:proofErr w:type="spellEnd"/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Комфорт, SPA,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55E" w:rsidRPr="00B2355E" w:rsidRDefault="00B2355E" w:rsidP="005E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Экономия денежный средств,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3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экскурсионное обслуживание</w:t>
            </w:r>
          </w:p>
        </w:tc>
      </w:tr>
    </w:tbl>
    <w:p w:rsidR="005E4564" w:rsidRPr="005E4564" w:rsidRDefault="005E4564" w:rsidP="005E4564">
      <w:pPr>
        <w:jc w:val="center"/>
        <w:rPr>
          <w:rFonts w:ascii="Times New Roman" w:hAnsi="Times New Roman" w:cs="Times New Roman"/>
          <w:b/>
        </w:rPr>
      </w:pPr>
      <w:r w:rsidRPr="005E4564">
        <w:rPr>
          <w:rFonts w:ascii="Times New Roman" w:hAnsi="Times New Roman" w:cs="Times New Roman"/>
          <w:b/>
        </w:rPr>
        <w:t>Определите тип целевой а</w:t>
      </w:r>
      <w:bookmarkStart w:id="0" w:name="_GoBack"/>
      <w:bookmarkEnd w:id="0"/>
      <w:r w:rsidRPr="005E4564">
        <w:rPr>
          <w:rFonts w:ascii="Times New Roman" w:hAnsi="Times New Roman" w:cs="Times New Roman"/>
          <w:b/>
        </w:rPr>
        <w:t>удитории Вашего продукта:</w:t>
      </w:r>
    </w:p>
    <w:p w:rsidR="005E4564" w:rsidRDefault="005E4564"/>
    <w:p w:rsidR="00D140D8" w:rsidRPr="00CD6F11" w:rsidRDefault="00B2355E">
      <w:r>
        <w:lastRenderedPageBreak/>
        <w:t xml:space="preserve"> По полученным данным для каждого вида туризма есть определенный сегмент потребителей.</w:t>
      </w:r>
      <w:r>
        <w:br/>
        <w:t xml:space="preserve">В спортивном туризме нашими потенциальными потребителями является 1 сегмент. Их основная потребность – </w:t>
      </w:r>
      <w:proofErr w:type="gramStart"/>
      <w:r>
        <w:t>экономичность ,</w:t>
      </w:r>
      <w:proofErr w:type="gramEnd"/>
      <w:r>
        <w:t xml:space="preserve"> получение эмоций и экстрим. В области культурно- познавательного туризма нашей целевой аудиторией будет 2 и 3 сегмент. Им важен комфорт, получение новых знаний, культурное времяпровождение и отдых как моральный, так и физический.  </w:t>
      </w:r>
      <w:r w:rsidR="00043045">
        <w:t xml:space="preserve"> Пляжный туризм может привлечь все </w:t>
      </w:r>
      <w:proofErr w:type="gramStart"/>
      <w:r w:rsidR="00043045">
        <w:t>сегменты ,</w:t>
      </w:r>
      <w:proofErr w:type="gramEnd"/>
      <w:r w:rsidR="00043045">
        <w:t xml:space="preserve"> но основными потребителями является 4 и 3 сегмент. Пляж и море- отличная возможность не только отдохнуть, но и укрепить свое здоровье, что очень важно для семей с детьми и для людей со слабым здоровьем. </w:t>
      </w:r>
      <w:r w:rsidR="00CD6F11">
        <w:rPr>
          <w:lang w:val="en-US"/>
        </w:rPr>
        <w:t>B</w:t>
      </w:r>
      <w:r w:rsidR="00CD6F11" w:rsidRPr="00CD6F11">
        <w:t xml:space="preserve">2В – </w:t>
      </w:r>
      <w:r w:rsidR="00CD6F11">
        <w:t xml:space="preserve">корпоративный потребитель, то есть его обращение к нашим услугам преимущественно зависит </w:t>
      </w:r>
      <w:r w:rsidR="00581EFF">
        <w:t xml:space="preserve">не только </w:t>
      </w:r>
      <w:r w:rsidR="00CD6F11">
        <w:t xml:space="preserve">от </w:t>
      </w:r>
      <w:r w:rsidR="00581EFF">
        <w:t xml:space="preserve">сезона и от социально- экономического положения в стране, но и от предложений </w:t>
      </w:r>
      <w:proofErr w:type="spellStart"/>
      <w:r w:rsidR="00581EFF">
        <w:t>наший</w:t>
      </w:r>
      <w:proofErr w:type="spellEnd"/>
      <w:r w:rsidR="00581EFF">
        <w:t xml:space="preserve"> наших </w:t>
      </w:r>
      <w:proofErr w:type="spellStart"/>
      <w:r w:rsidR="00581EFF">
        <w:t>контурентов</w:t>
      </w:r>
      <w:proofErr w:type="spellEnd"/>
      <w:r w:rsidR="00581EFF">
        <w:t xml:space="preserve">. </w:t>
      </w:r>
    </w:p>
    <w:sectPr w:rsidR="00D140D8" w:rsidRPr="00CD6F11" w:rsidSect="00B23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5E"/>
    <w:rsid w:val="00043045"/>
    <w:rsid w:val="00581EFF"/>
    <w:rsid w:val="005E4564"/>
    <w:rsid w:val="00797203"/>
    <w:rsid w:val="00B2355E"/>
    <w:rsid w:val="00CD6F11"/>
    <w:rsid w:val="00D1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5308"/>
  <w15:docId w15:val="{563C8D0F-32E7-4644-809D-EFB6702E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СмолАПО</dc:creator>
  <cp:lastModifiedBy>VECTOR</cp:lastModifiedBy>
  <cp:revision>3</cp:revision>
  <dcterms:created xsi:type="dcterms:W3CDTF">2019-02-19T23:00:00Z</dcterms:created>
  <dcterms:modified xsi:type="dcterms:W3CDTF">2019-02-19T23:01:00Z</dcterms:modified>
</cp:coreProperties>
</file>