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44" w:rsidRPr="00A5484D" w:rsidRDefault="00CD0144" w:rsidP="00CD014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5484D">
        <w:rPr>
          <w:rFonts w:ascii="Times New Roman" w:hAnsi="Times New Roman" w:cs="Times New Roman"/>
          <w:bCs/>
          <w:sz w:val="28"/>
          <w:szCs w:val="28"/>
        </w:rPr>
        <w:t>Областное государственное бюджетное образовательное учреждение</w:t>
      </w:r>
    </w:p>
    <w:p w:rsidR="00CD0144" w:rsidRPr="00A5484D" w:rsidRDefault="00CD0144" w:rsidP="00CD014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>среднего профессионального образования</w:t>
      </w:r>
    </w:p>
    <w:p w:rsidR="00CD0144" w:rsidRPr="00A5484D" w:rsidRDefault="00CD0144" w:rsidP="00CD014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>«Смоленский промышленно-экономический колледж»</w:t>
      </w:r>
    </w:p>
    <w:p w:rsidR="00CD0144" w:rsidRPr="00AE3550" w:rsidRDefault="00CD0144" w:rsidP="00CD0144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E3550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CD0144" w:rsidRPr="00AE3550" w:rsidRDefault="00CD0144" w:rsidP="00CD0144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E3550">
        <w:rPr>
          <w:rFonts w:ascii="Times New Roman" w:hAnsi="Times New Roman" w:cs="Times New Roman"/>
          <w:bCs/>
          <w:sz w:val="28"/>
          <w:szCs w:val="28"/>
        </w:rPr>
        <w:t>Зам. директора по УМР</w:t>
      </w:r>
    </w:p>
    <w:p w:rsidR="00CD0144" w:rsidRPr="00AE3550" w:rsidRDefault="00CD0144" w:rsidP="00CD0144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E3550">
        <w:rPr>
          <w:rFonts w:ascii="Times New Roman" w:hAnsi="Times New Roman" w:cs="Times New Roman"/>
          <w:bCs/>
          <w:sz w:val="28"/>
          <w:szCs w:val="28"/>
        </w:rPr>
        <w:t>_____________</w:t>
      </w:r>
      <w:proofErr w:type="spellStart"/>
      <w:r w:rsidRPr="00AE3550">
        <w:rPr>
          <w:rFonts w:ascii="Times New Roman" w:hAnsi="Times New Roman" w:cs="Times New Roman"/>
          <w:bCs/>
          <w:sz w:val="28"/>
          <w:szCs w:val="28"/>
        </w:rPr>
        <w:t>Н.В.Судденкова</w:t>
      </w:r>
      <w:proofErr w:type="spellEnd"/>
    </w:p>
    <w:p w:rsidR="00CD0144" w:rsidRPr="00A5484D" w:rsidRDefault="00CD0144" w:rsidP="00CD014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0144" w:rsidRPr="00A5484D" w:rsidRDefault="00CD0144" w:rsidP="00CD014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0144" w:rsidRPr="00A5484D" w:rsidRDefault="00CD0144" w:rsidP="00CD014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0144" w:rsidRPr="0062243C" w:rsidRDefault="00CD0144" w:rsidP="0062243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43C">
        <w:rPr>
          <w:rFonts w:ascii="Times New Roman" w:hAnsi="Times New Roman" w:cs="Times New Roman"/>
          <w:bCs/>
          <w:sz w:val="28"/>
          <w:szCs w:val="28"/>
        </w:rPr>
        <w:t xml:space="preserve">Комплект </w:t>
      </w:r>
    </w:p>
    <w:p w:rsidR="0062243C" w:rsidRPr="0062243C" w:rsidRDefault="00CD0144" w:rsidP="0062243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43C">
        <w:rPr>
          <w:rFonts w:ascii="Times New Roman" w:hAnsi="Times New Roman" w:cs="Times New Roman"/>
          <w:bCs/>
          <w:sz w:val="28"/>
          <w:szCs w:val="28"/>
        </w:rPr>
        <w:t xml:space="preserve">контрольно-измерительных материалов </w:t>
      </w:r>
    </w:p>
    <w:p w:rsidR="00CD0144" w:rsidRPr="0062243C" w:rsidRDefault="00CD0144" w:rsidP="006224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43C">
        <w:rPr>
          <w:rFonts w:ascii="Times New Roman" w:hAnsi="Times New Roman" w:cs="Times New Roman"/>
          <w:bCs/>
          <w:sz w:val="28"/>
          <w:szCs w:val="28"/>
        </w:rPr>
        <w:t xml:space="preserve">для проведения </w:t>
      </w:r>
      <w:r w:rsidR="0062243C" w:rsidRPr="0062243C">
        <w:rPr>
          <w:rFonts w:ascii="Times New Roman" w:hAnsi="Times New Roman" w:cs="Times New Roman"/>
          <w:bCs/>
          <w:sz w:val="28"/>
          <w:szCs w:val="28"/>
        </w:rPr>
        <w:t xml:space="preserve">комплексного </w:t>
      </w:r>
      <w:r w:rsidRPr="0062243C">
        <w:rPr>
          <w:rFonts w:ascii="Times New Roman" w:hAnsi="Times New Roman" w:cs="Times New Roman"/>
          <w:bCs/>
          <w:sz w:val="28"/>
          <w:szCs w:val="28"/>
        </w:rPr>
        <w:t>экзамена по междисциплинарн</w:t>
      </w:r>
      <w:r w:rsidR="0062243C" w:rsidRPr="0062243C">
        <w:rPr>
          <w:rFonts w:ascii="Times New Roman" w:hAnsi="Times New Roman" w:cs="Times New Roman"/>
          <w:bCs/>
          <w:sz w:val="28"/>
          <w:szCs w:val="28"/>
        </w:rPr>
        <w:t>ым</w:t>
      </w:r>
      <w:r w:rsidRPr="0062243C">
        <w:rPr>
          <w:rFonts w:ascii="Times New Roman" w:hAnsi="Times New Roman" w:cs="Times New Roman"/>
          <w:bCs/>
          <w:sz w:val="28"/>
          <w:szCs w:val="28"/>
        </w:rPr>
        <w:t xml:space="preserve"> курс</w:t>
      </w:r>
      <w:r w:rsidR="0062243C" w:rsidRPr="0062243C">
        <w:rPr>
          <w:rFonts w:ascii="Times New Roman" w:hAnsi="Times New Roman" w:cs="Times New Roman"/>
          <w:bCs/>
          <w:sz w:val="28"/>
          <w:szCs w:val="28"/>
        </w:rPr>
        <w:t>ам</w:t>
      </w:r>
      <w:r w:rsidRPr="006224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243C" w:rsidRPr="0062243C" w:rsidRDefault="0062243C" w:rsidP="0062243C">
      <w:pPr>
        <w:keepNext/>
        <w:keepLines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2243C">
        <w:rPr>
          <w:rFonts w:ascii="Times New Roman" w:hAnsi="Times New Roman"/>
          <w:bCs/>
          <w:sz w:val="28"/>
          <w:szCs w:val="28"/>
        </w:rPr>
        <w:t>МДК 05.01.  Технология обработки текстовых оригиналов</w:t>
      </w:r>
    </w:p>
    <w:p w:rsidR="007E6915" w:rsidRPr="0062243C" w:rsidRDefault="0062243C" w:rsidP="0062243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43C">
        <w:rPr>
          <w:rFonts w:ascii="Times New Roman" w:hAnsi="Times New Roman"/>
          <w:bCs/>
          <w:sz w:val="28"/>
          <w:szCs w:val="28"/>
        </w:rPr>
        <w:t>МДК 05.02.  Технология обработки издательских оригиналов</w:t>
      </w:r>
    </w:p>
    <w:p w:rsidR="007E6915" w:rsidRPr="0087465A" w:rsidRDefault="00CD0144" w:rsidP="006224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>специальност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7E6915" w:rsidRPr="007E6915" w:rsidRDefault="007E6915" w:rsidP="0062243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6915">
        <w:rPr>
          <w:rFonts w:ascii="Times New Roman" w:hAnsi="Times New Roman" w:cs="Times New Roman"/>
          <w:bCs/>
          <w:sz w:val="28"/>
          <w:szCs w:val="28"/>
        </w:rPr>
        <w:t>261701 Полиграфическое производство</w:t>
      </w:r>
    </w:p>
    <w:p w:rsidR="00CD0144" w:rsidRPr="00A5484D" w:rsidRDefault="00CD0144" w:rsidP="00CD014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0144" w:rsidRDefault="00CD0144" w:rsidP="00CD014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243C" w:rsidRDefault="0062243C" w:rsidP="00CD014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0144" w:rsidRPr="00A5484D" w:rsidRDefault="00CD0144" w:rsidP="00CD014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0144" w:rsidRPr="00A5484D" w:rsidRDefault="00CD0144" w:rsidP="00CD014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0144" w:rsidRDefault="00CD0144" w:rsidP="00CD014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0144" w:rsidRPr="00A5484D" w:rsidRDefault="00CD0144" w:rsidP="00CD014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 xml:space="preserve">Смоленск  2013 </w:t>
      </w:r>
    </w:p>
    <w:p w:rsidR="0062243C" w:rsidRPr="0062243C" w:rsidRDefault="00CD0144" w:rsidP="006224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lastRenderedPageBreak/>
        <w:t>Комплект контрольно-</w:t>
      </w:r>
      <w:r>
        <w:rPr>
          <w:rFonts w:ascii="Times New Roman" w:hAnsi="Times New Roman" w:cs="Times New Roman"/>
          <w:sz w:val="28"/>
          <w:szCs w:val="28"/>
        </w:rPr>
        <w:t>измерительных материалов междисциплинарного 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са </w:t>
      </w:r>
      <w:r w:rsidR="0062243C" w:rsidRPr="0062243C">
        <w:rPr>
          <w:rFonts w:ascii="Times New Roman" w:hAnsi="Times New Roman" w:cs="Times New Roman"/>
          <w:bCs/>
          <w:sz w:val="28"/>
          <w:szCs w:val="28"/>
        </w:rPr>
        <w:t xml:space="preserve">для проведения комплексного экзамена по междисциплинарным курсам </w:t>
      </w:r>
    </w:p>
    <w:p w:rsidR="007E6915" w:rsidRPr="007E6915" w:rsidRDefault="0062243C" w:rsidP="0062243C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43C">
        <w:rPr>
          <w:rFonts w:ascii="Times New Roman" w:hAnsi="Times New Roman"/>
          <w:bCs/>
          <w:sz w:val="28"/>
          <w:szCs w:val="28"/>
        </w:rPr>
        <w:t>МДК 05.01. Технология обработки текстовых оригиналов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62243C">
        <w:rPr>
          <w:rFonts w:ascii="Times New Roman" w:hAnsi="Times New Roman"/>
          <w:bCs/>
          <w:sz w:val="28"/>
          <w:szCs w:val="28"/>
        </w:rPr>
        <w:t>МДК 05.02. Те</w:t>
      </w:r>
      <w:r w:rsidRPr="0062243C">
        <w:rPr>
          <w:rFonts w:ascii="Times New Roman" w:hAnsi="Times New Roman"/>
          <w:bCs/>
          <w:sz w:val="28"/>
          <w:szCs w:val="28"/>
        </w:rPr>
        <w:t>х</w:t>
      </w:r>
      <w:r w:rsidRPr="0062243C">
        <w:rPr>
          <w:rFonts w:ascii="Times New Roman" w:hAnsi="Times New Roman"/>
          <w:bCs/>
          <w:sz w:val="28"/>
          <w:szCs w:val="28"/>
        </w:rPr>
        <w:t>нология обработки издательских оригиналов</w:t>
      </w:r>
      <w:r w:rsidRPr="00243F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0144" w:rsidRPr="00243FFF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="00CD0144" w:rsidRPr="00243FFF">
        <w:rPr>
          <w:rFonts w:ascii="Times New Roman" w:hAnsi="Times New Roman" w:cs="Times New Roman"/>
          <w:sz w:val="28"/>
          <w:szCs w:val="28"/>
        </w:rPr>
        <w:t xml:space="preserve"> на основе Фед</w:t>
      </w:r>
      <w:r w:rsidR="00CD0144" w:rsidRPr="00243FFF">
        <w:rPr>
          <w:rFonts w:ascii="Times New Roman" w:hAnsi="Times New Roman" w:cs="Times New Roman"/>
          <w:sz w:val="28"/>
          <w:szCs w:val="28"/>
        </w:rPr>
        <w:t>е</w:t>
      </w:r>
      <w:r w:rsidR="00CD0144" w:rsidRPr="00243FFF">
        <w:rPr>
          <w:rFonts w:ascii="Times New Roman" w:hAnsi="Times New Roman" w:cs="Times New Roman"/>
          <w:sz w:val="28"/>
          <w:szCs w:val="28"/>
        </w:rPr>
        <w:t>рального государственного образовательного стандарта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915">
        <w:rPr>
          <w:rFonts w:ascii="Times New Roman" w:hAnsi="Times New Roman" w:cs="Times New Roman"/>
          <w:bCs/>
          <w:sz w:val="28"/>
          <w:szCs w:val="28"/>
        </w:rPr>
        <w:t>261701 Полиграфическое производство</w:t>
      </w:r>
    </w:p>
    <w:p w:rsidR="00CD0144" w:rsidRPr="00243FFF" w:rsidRDefault="00CD0144" w:rsidP="00CD0144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0144" w:rsidRPr="00243FFF" w:rsidRDefault="00CD0144" w:rsidP="00CD0144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0144" w:rsidRPr="00243FFF" w:rsidRDefault="00CD0144" w:rsidP="00CD0144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243FFF">
        <w:rPr>
          <w:rFonts w:ascii="Times New Roman" w:hAnsi="Times New Roman" w:cs="Times New Roman"/>
          <w:sz w:val="28"/>
          <w:szCs w:val="28"/>
        </w:rPr>
        <w:t>разработчик: областное государственное бюджетное образов</w:t>
      </w:r>
      <w:r w:rsidRPr="00243FFF">
        <w:rPr>
          <w:rFonts w:ascii="Times New Roman" w:hAnsi="Times New Roman" w:cs="Times New Roman"/>
          <w:sz w:val="28"/>
          <w:szCs w:val="28"/>
        </w:rPr>
        <w:t>а</w:t>
      </w:r>
      <w:r w:rsidRPr="00243FFF">
        <w:rPr>
          <w:rFonts w:ascii="Times New Roman" w:hAnsi="Times New Roman" w:cs="Times New Roman"/>
          <w:sz w:val="28"/>
          <w:szCs w:val="28"/>
        </w:rPr>
        <w:t>тельное учреждение среднего профессионального образования «Смоленский промышленно-экономический колледж»</w:t>
      </w:r>
    </w:p>
    <w:p w:rsidR="00CD0144" w:rsidRPr="00243FFF" w:rsidRDefault="00CD0144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CD0144" w:rsidRPr="00243FFF" w:rsidRDefault="00CD0144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t>Разработчик:</w:t>
      </w:r>
      <w:r w:rsidR="0062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43C">
        <w:rPr>
          <w:rFonts w:ascii="Times New Roman" w:hAnsi="Times New Roman" w:cs="Times New Roman"/>
          <w:sz w:val="28"/>
          <w:szCs w:val="28"/>
        </w:rPr>
        <w:t>Игнатенков</w:t>
      </w:r>
      <w:proofErr w:type="spellEnd"/>
      <w:r w:rsidR="0062243C">
        <w:rPr>
          <w:rFonts w:ascii="Times New Roman" w:hAnsi="Times New Roman" w:cs="Times New Roman"/>
          <w:sz w:val="28"/>
          <w:szCs w:val="28"/>
        </w:rPr>
        <w:t xml:space="preserve"> П.В.</w:t>
      </w:r>
      <w:r w:rsidRPr="00243FFF">
        <w:rPr>
          <w:rFonts w:ascii="Times New Roman" w:hAnsi="Times New Roman" w:cs="Times New Roman"/>
          <w:sz w:val="28"/>
          <w:szCs w:val="28"/>
        </w:rPr>
        <w:t>, преподаватель специальных дисциплин</w:t>
      </w:r>
    </w:p>
    <w:p w:rsidR="00CD0144" w:rsidRDefault="00CD0144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62243C" w:rsidRPr="00243FFF" w:rsidRDefault="0062243C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CD0144" w:rsidRPr="00243FFF" w:rsidRDefault="00CD0144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CD0144" w:rsidRPr="00243FFF" w:rsidRDefault="00CD0144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CD0144" w:rsidRPr="00243FFF" w:rsidRDefault="00CD0144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t>Протокол №</w:t>
      </w:r>
      <w:r w:rsidR="0062243C">
        <w:rPr>
          <w:rFonts w:ascii="Times New Roman" w:hAnsi="Times New Roman" w:cs="Times New Roman"/>
          <w:sz w:val="28"/>
          <w:szCs w:val="28"/>
        </w:rPr>
        <w:t xml:space="preserve"> 2 </w:t>
      </w:r>
      <w:r w:rsidRPr="00243FFF">
        <w:rPr>
          <w:rFonts w:ascii="Times New Roman" w:hAnsi="Times New Roman" w:cs="Times New Roman"/>
          <w:sz w:val="28"/>
          <w:szCs w:val="28"/>
        </w:rPr>
        <w:t>от «</w:t>
      </w:r>
      <w:r w:rsidR="0062243C">
        <w:rPr>
          <w:rFonts w:ascii="Times New Roman" w:hAnsi="Times New Roman" w:cs="Times New Roman"/>
          <w:sz w:val="28"/>
          <w:szCs w:val="28"/>
        </w:rPr>
        <w:t>23</w:t>
      </w:r>
      <w:r w:rsidRPr="00243FFF">
        <w:rPr>
          <w:rFonts w:ascii="Times New Roman" w:hAnsi="Times New Roman" w:cs="Times New Roman"/>
          <w:sz w:val="28"/>
          <w:szCs w:val="28"/>
        </w:rPr>
        <w:t>»</w:t>
      </w:r>
      <w:r w:rsidR="0062243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43FFF">
        <w:rPr>
          <w:rFonts w:ascii="Times New Roman" w:hAnsi="Times New Roman" w:cs="Times New Roman"/>
          <w:sz w:val="28"/>
          <w:szCs w:val="28"/>
        </w:rPr>
        <w:t>20</w:t>
      </w:r>
      <w:r w:rsidR="0062243C">
        <w:rPr>
          <w:rFonts w:ascii="Times New Roman" w:hAnsi="Times New Roman" w:cs="Times New Roman"/>
          <w:sz w:val="28"/>
          <w:szCs w:val="28"/>
        </w:rPr>
        <w:t xml:space="preserve">13 </w:t>
      </w:r>
      <w:r w:rsidRPr="00243FFF">
        <w:rPr>
          <w:rFonts w:ascii="Times New Roman" w:hAnsi="Times New Roman" w:cs="Times New Roman"/>
          <w:sz w:val="28"/>
          <w:szCs w:val="28"/>
        </w:rPr>
        <w:t>г.</w:t>
      </w:r>
    </w:p>
    <w:p w:rsidR="00CD0144" w:rsidRPr="00243FFF" w:rsidRDefault="00CD0144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t>Зав. кафедрой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FFF">
        <w:rPr>
          <w:rFonts w:ascii="Times New Roman" w:hAnsi="Times New Roman" w:cs="Times New Roman"/>
          <w:sz w:val="28"/>
          <w:szCs w:val="28"/>
        </w:rPr>
        <w:t>(декан)____________</w:t>
      </w:r>
    </w:p>
    <w:p w:rsidR="00CD0144" w:rsidRPr="00243FFF" w:rsidRDefault="00CD0144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CD0144" w:rsidRPr="00243FFF" w:rsidRDefault="00CD0144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t>Рассмотрено   научно-методическим советом ОГБОУ СПО СПЭК</w:t>
      </w:r>
    </w:p>
    <w:p w:rsidR="00CD0144" w:rsidRPr="00243FFF" w:rsidRDefault="00CD0144" w:rsidP="0062243C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t>Протокол №</w:t>
      </w:r>
      <w:r w:rsidR="0062243C">
        <w:rPr>
          <w:rFonts w:ascii="Times New Roman" w:hAnsi="Times New Roman" w:cs="Times New Roman"/>
          <w:sz w:val="28"/>
          <w:szCs w:val="28"/>
        </w:rPr>
        <w:t xml:space="preserve"> 2</w:t>
      </w:r>
      <w:r w:rsidRPr="00243FFF">
        <w:rPr>
          <w:rFonts w:ascii="Times New Roman" w:hAnsi="Times New Roman" w:cs="Times New Roman"/>
          <w:sz w:val="28"/>
          <w:szCs w:val="28"/>
        </w:rPr>
        <w:t xml:space="preserve"> </w:t>
      </w:r>
      <w:r w:rsidR="0062243C" w:rsidRPr="00243FFF">
        <w:rPr>
          <w:rFonts w:ascii="Times New Roman" w:hAnsi="Times New Roman" w:cs="Times New Roman"/>
          <w:sz w:val="28"/>
          <w:szCs w:val="28"/>
        </w:rPr>
        <w:t>от «</w:t>
      </w:r>
      <w:r w:rsidR="0062243C">
        <w:rPr>
          <w:rFonts w:ascii="Times New Roman" w:hAnsi="Times New Roman" w:cs="Times New Roman"/>
          <w:sz w:val="28"/>
          <w:szCs w:val="28"/>
        </w:rPr>
        <w:t>24</w:t>
      </w:r>
      <w:r w:rsidR="0062243C" w:rsidRPr="00243FFF">
        <w:rPr>
          <w:rFonts w:ascii="Times New Roman" w:hAnsi="Times New Roman" w:cs="Times New Roman"/>
          <w:sz w:val="28"/>
          <w:szCs w:val="28"/>
        </w:rPr>
        <w:t>»</w:t>
      </w:r>
      <w:r w:rsidR="0062243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62243C" w:rsidRPr="00243FFF">
        <w:rPr>
          <w:rFonts w:ascii="Times New Roman" w:hAnsi="Times New Roman" w:cs="Times New Roman"/>
          <w:sz w:val="28"/>
          <w:szCs w:val="28"/>
        </w:rPr>
        <w:t>20</w:t>
      </w:r>
      <w:r w:rsidR="0062243C">
        <w:rPr>
          <w:rFonts w:ascii="Times New Roman" w:hAnsi="Times New Roman" w:cs="Times New Roman"/>
          <w:sz w:val="28"/>
          <w:szCs w:val="28"/>
        </w:rPr>
        <w:t xml:space="preserve">13 </w:t>
      </w:r>
      <w:r w:rsidR="0062243C" w:rsidRPr="00243FFF">
        <w:rPr>
          <w:rFonts w:ascii="Times New Roman" w:hAnsi="Times New Roman" w:cs="Times New Roman"/>
          <w:sz w:val="28"/>
          <w:szCs w:val="28"/>
        </w:rPr>
        <w:t>г.</w:t>
      </w:r>
    </w:p>
    <w:p w:rsidR="00CD0144" w:rsidRPr="00243FFF" w:rsidRDefault="00CD0144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CD0144" w:rsidRPr="00243FFF" w:rsidRDefault="00CD0144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CD0144" w:rsidRPr="00A5484D" w:rsidRDefault="00CD0144" w:rsidP="00CD01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144" w:rsidRPr="00A5484D" w:rsidRDefault="00CD0144" w:rsidP="00CD01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144" w:rsidRPr="00A625D9" w:rsidRDefault="00CD0144" w:rsidP="00CD01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br w:type="page"/>
      </w:r>
      <w:r w:rsidRPr="00A625D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D0144" w:rsidRPr="0062243C" w:rsidRDefault="00216A06" w:rsidP="0062243C">
      <w:pPr>
        <w:pStyle w:val="21"/>
        <w:ind w:left="238"/>
      </w:pPr>
      <w:r w:rsidRPr="00A625D9">
        <w:rPr>
          <w:b/>
          <w:bCs/>
          <w:sz w:val="24"/>
        </w:rPr>
        <w:fldChar w:fldCharType="begin"/>
      </w:r>
      <w:r w:rsidR="00CD0144" w:rsidRPr="00A625D9">
        <w:rPr>
          <w:b/>
          <w:bCs/>
        </w:rPr>
        <w:instrText xml:space="preserve"> TOC \o "1-3" \h \z \u </w:instrText>
      </w:r>
      <w:r w:rsidRPr="00A625D9">
        <w:rPr>
          <w:b/>
          <w:bCs/>
          <w:sz w:val="24"/>
        </w:rPr>
        <w:fldChar w:fldCharType="separate"/>
      </w:r>
      <w:hyperlink w:anchor="_Toc372273014" w:history="1">
        <w:r w:rsidR="00CD0144" w:rsidRPr="0062243C">
          <w:t>Паспорт комплекта контрольно-измерительных материалов</w:t>
        </w:r>
        <w:r w:rsidR="00CD0144" w:rsidRPr="0062243C">
          <w:rPr>
            <w:webHidden/>
          </w:rPr>
          <w:tab/>
        </w:r>
      </w:hyperlink>
      <w:r w:rsidR="0062243C">
        <w:t>4</w:t>
      </w:r>
    </w:p>
    <w:p w:rsidR="00CD0144" w:rsidRPr="0062243C" w:rsidRDefault="00A3612B" w:rsidP="0062243C">
      <w:pPr>
        <w:pStyle w:val="21"/>
        <w:ind w:left="238"/>
        <w:rPr>
          <w:rFonts w:eastAsiaTheme="minorEastAsia"/>
        </w:rPr>
      </w:pPr>
      <w:hyperlink w:anchor="_Toc372273015" w:history="1">
        <w:r w:rsidR="00CD0144" w:rsidRPr="0062243C">
          <w:rPr>
            <w:rStyle w:val="a3"/>
            <w:szCs w:val="28"/>
          </w:rPr>
          <w:t>1.1. Область применения</w:t>
        </w:r>
        <w:r w:rsidR="00CD0144" w:rsidRPr="0062243C">
          <w:rPr>
            <w:webHidden/>
          </w:rPr>
          <w:tab/>
        </w:r>
      </w:hyperlink>
      <w:r w:rsidR="0062243C">
        <w:t>4</w:t>
      </w:r>
    </w:p>
    <w:p w:rsidR="00CD0144" w:rsidRPr="0062243C" w:rsidRDefault="00A3612B" w:rsidP="0062243C">
      <w:pPr>
        <w:pStyle w:val="21"/>
        <w:ind w:left="238"/>
        <w:rPr>
          <w:rStyle w:val="a3"/>
          <w:szCs w:val="28"/>
        </w:rPr>
      </w:pPr>
      <w:hyperlink w:anchor="_Toc372273016" w:history="1">
        <w:r w:rsidR="00CD0144" w:rsidRPr="0062243C">
          <w:rPr>
            <w:rStyle w:val="a3"/>
            <w:szCs w:val="28"/>
          </w:rPr>
          <w:t>1.2.</w:t>
        </w:r>
        <w:r w:rsidR="00CD0144" w:rsidRPr="0062243C">
          <w:rPr>
            <w:rFonts w:eastAsiaTheme="minorEastAsia"/>
          </w:rPr>
          <w:tab/>
        </w:r>
        <w:r w:rsidR="00CD0144" w:rsidRPr="0062243C">
          <w:rPr>
            <w:rStyle w:val="a3"/>
            <w:szCs w:val="28"/>
          </w:rPr>
          <w:t xml:space="preserve">Система контроля и оценки освоения программы  учебной дисциплины/междисциплинарного курса </w:t>
        </w:r>
        <w:r w:rsidR="00CD0144" w:rsidRPr="0062243C">
          <w:rPr>
            <w:webHidden/>
          </w:rPr>
          <w:tab/>
        </w:r>
      </w:hyperlink>
    </w:p>
    <w:p w:rsidR="00CD0144" w:rsidRPr="0062243C" w:rsidRDefault="00A3612B" w:rsidP="0062243C">
      <w:pPr>
        <w:pStyle w:val="21"/>
        <w:ind w:left="238"/>
      </w:pPr>
      <w:hyperlink w:anchor="_Toc372273017" w:history="1">
        <w:r w:rsidR="00CD0144" w:rsidRPr="0062243C">
          <w:rPr>
            <w:rStyle w:val="a3"/>
            <w:szCs w:val="28"/>
          </w:rPr>
          <w:t>1.3.</w:t>
        </w:r>
        <w:r w:rsidR="00CD0144" w:rsidRPr="0062243C">
          <w:rPr>
            <w:rFonts w:eastAsiaTheme="minorEastAsia"/>
          </w:rPr>
          <w:tab/>
        </w:r>
        <w:r w:rsidR="00CD0144" w:rsidRPr="0062243C">
          <w:rPr>
            <w:rStyle w:val="a3"/>
            <w:szCs w:val="28"/>
          </w:rPr>
          <w:t>Организация контроля и оценки освоения программы учебной дисциплины/</w:t>
        </w:r>
        <w:r w:rsidR="00CD0144" w:rsidRPr="0062243C">
          <w:rPr>
            <w:rStyle w:val="a3"/>
            <w:iCs/>
            <w:szCs w:val="28"/>
          </w:rPr>
          <w:t>междисциплинарного курса</w:t>
        </w:r>
        <w:r w:rsidR="00CD0144" w:rsidRPr="0062243C">
          <w:rPr>
            <w:webHidden/>
          </w:rPr>
          <w:tab/>
        </w:r>
      </w:hyperlink>
    </w:p>
    <w:p w:rsidR="00CD0144" w:rsidRPr="00A625D9" w:rsidRDefault="00A3612B" w:rsidP="0062243C">
      <w:pPr>
        <w:pStyle w:val="21"/>
        <w:ind w:left="238"/>
        <w:rPr>
          <w:rFonts w:eastAsiaTheme="minorEastAsia"/>
        </w:rPr>
      </w:pPr>
      <w:hyperlink w:anchor="_Toc372273018" w:history="1">
        <w:r w:rsidR="00CD0144" w:rsidRPr="0062243C">
          <w:rPr>
            <w:rStyle w:val="a3"/>
            <w:szCs w:val="28"/>
          </w:rPr>
          <w:t>2. Комплект контрольно-измерительных материалов для оценки освоенных умений и усвоенных знаний учебной дисциплины/</w:t>
        </w:r>
        <w:r w:rsidR="00CD0144" w:rsidRPr="0062243C">
          <w:rPr>
            <w:rStyle w:val="a3"/>
            <w:iCs/>
            <w:szCs w:val="28"/>
          </w:rPr>
          <w:t>междисциплинарного курса</w:t>
        </w:r>
        <w:r w:rsidR="00CD0144" w:rsidRPr="0062243C">
          <w:rPr>
            <w:webHidden/>
          </w:rPr>
          <w:tab/>
        </w:r>
      </w:hyperlink>
    </w:p>
    <w:p w:rsidR="00CD0144" w:rsidRPr="00A625D9" w:rsidRDefault="00CD0144" w:rsidP="0062243C">
      <w:pPr>
        <w:pStyle w:val="21"/>
      </w:pPr>
    </w:p>
    <w:p w:rsidR="00CD0144" w:rsidRPr="00A5484D" w:rsidRDefault="00216A06" w:rsidP="00CD0144">
      <w:pPr>
        <w:pStyle w:val="11"/>
      </w:pPr>
      <w:r w:rsidRPr="00A625D9">
        <w:rPr>
          <w:b/>
          <w:bCs/>
        </w:rPr>
        <w:fldChar w:fldCharType="end"/>
      </w:r>
      <w:r w:rsidR="00CD0144" w:rsidRPr="00A5484D">
        <w:br w:type="page"/>
      </w:r>
    </w:p>
    <w:p w:rsidR="00CD0144" w:rsidRPr="00A5484D" w:rsidRDefault="00CD0144" w:rsidP="00CD0144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bookmarkStart w:id="1" w:name="_Toc372273014"/>
      <w:r w:rsidRPr="00A5484D">
        <w:rPr>
          <w:rFonts w:ascii="Times New Roman" w:hAnsi="Times New Roman"/>
          <w:sz w:val="28"/>
          <w:szCs w:val="28"/>
        </w:rPr>
        <w:lastRenderedPageBreak/>
        <w:t>I. Паспорт комплекта контрольно-измерительных материалов</w:t>
      </w:r>
      <w:bookmarkEnd w:id="1"/>
      <w:r w:rsidRPr="00A5484D">
        <w:rPr>
          <w:rFonts w:ascii="Times New Roman" w:hAnsi="Times New Roman"/>
          <w:sz w:val="28"/>
          <w:szCs w:val="28"/>
        </w:rPr>
        <w:t xml:space="preserve"> </w:t>
      </w:r>
    </w:p>
    <w:p w:rsidR="00CD0144" w:rsidRPr="00A5484D" w:rsidRDefault="00CD0144" w:rsidP="00CD0144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bookmarkStart w:id="2" w:name="_Toc372273015"/>
      <w:r w:rsidRPr="00A5484D">
        <w:rPr>
          <w:rFonts w:ascii="Times New Roman" w:hAnsi="Times New Roman"/>
          <w:i w:val="0"/>
          <w:iCs w:val="0"/>
        </w:rPr>
        <w:t>1.1. Область применения</w:t>
      </w:r>
      <w:bookmarkEnd w:id="2"/>
    </w:p>
    <w:p w:rsidR="007E6915" w:rsidRPr="007E6915" w:rsidRDefault="00CD0144" w:rsidP="0062243C">
      <w:pPr>
        <w:pStyle w:val="western"/>
        <w:spacing w:after="0"/>
        <w:jc w:val="both"/>
        <w:rPr>
          <w:sz w:val="28"/>
          <w:szCs w:val="28"/>
        </w:rPr>
      </w:pPr>
      <w:r w:rsidRPr="00A5484D">
        <w:rPr>
          <w:sz w:val="28"/>
          <w:szCs w:val="28"/>
        </w:rPr>
        <w:tab/>
        <w:t>Комплект контрольно-измерительных материалов предназначен для проверки результатов освоения междисциплинарн</w:t>
      </w:r>
      <w:r w:rsidR="0062243C">
        <w:rPr>
          <w:sz w:val="28"/>
          <w:szCs w:val="28"/>
        </w:rPr>
        <w:t>ых</w:t>
      </w:r>
      <w:r w:rsidRPr="00A5484D">
        <w:rPr>
          <w:sz w:val="28"/>
          <w:szCs w:val="28"/>
        </w:rPr>
        <w:t xml:space="preserve"> курс</w:t>
      </w:r>
      <w:r w:rsidR="0062243C">
        <w:rPr>
          <w:sz w:val="28"/>
          <w:szCs w:val="28"/>
        </w:rPr>
        <w:t>ов</w:t>
      </w:r>
      <w:r w:rsidR="007E6915">
        <w:rPr>
          <w:sz w:val="28"/>
          <w:szCs w:val="28"/>
        </w:rPr>
        <w:t xml:space="preserve"> </w:t>
      </w:r>
      <w:r w:rsidR="0062243C" w:rsidRPr="0062243C">
        <w:rPr>
          <w:bCs/>
          <w:sz w:val="28"/>
          <w:szCs w:val="28"/>
        </w:rPr>
        <w:t>МДК 05.01. Технология обработки текстовых оригиналов</w:t>
      </w:r>
      <w:r w:rsidR="0062243C">
        <w:rPr>
          <w:bCs/>
          <w:sz w:val="28"/>
          <w:szCs w:val="28"/>
        </w:rPr>
        <w:t xml:space="preserve"> и </w:t>
      </w:r>
      <w:r w:rsidR="0062243C" w:rsidRPr="0062243C">
        <w:rPr>
          <w:bCs/>
          <w:sz w:val="28"/>
          <w:szCs w:val="28"/>
        </w:rPr>
        <w:t>МДК 05.02. Технология о</w:t>
      </w:r>
      <w:r w:rsidR="0062243C" w:rsidRPr="0062243C">
        <w:rPr>
          <w:bCs/>
          <w:sz w:val="28"/>
          <w:szCs w:val="28"/>
        </w:rPr>
        <w:t>б</w:t>
      </w:r>
      <w:r w:rsidR="0062243C" w:rsidRPr="0062243C">
        <w:rPr>
          <w:bCs/>
          <w:sz w:val="28"/>
          <w:szCs w:val="28"/>
        </w:rPr>
        <w:t>работки издательских оригиналов</w:t>
      </w:r>
      <w:r w:rsidR="0062243C" w:rsidRPr="00243FFF">
        <w:rPr>
          <w:sz w:val="28"/>
          <w:szCs w:val="28"/>
        </w:rPr>
        <w:t xml:space="preserve"> </w:t>
      </w:r>
      <w:r w:rsidRPr="00A5484D">
        <w:rPr>
          <w:sz w:val="28"/>
          <w:szCs w:val="28"/>
        </w:rPr>
        <w:t xml:space="preserve">по специальности СПО </w:t>
      </w:r>
      <w:r w:rsidR="007E6915" w:rsidRPr="007E6915">
        <w:rPr>
          <w:sz w:val="28"/>
          <w:szCs w:val="28"/>
        </w:rPr>
        <w:t>61701 Полиграф</w:t>
      </w:r>
      <w:r w:rsidR="007E6915" w:rsidRPr="007E6915">
        <w:rPr>
          <w:sz w:val="28"/>
          <w:szCs w:val="28"/>
        </w:rPr>
        <w:t>и</w:t>
      </w:r>
      <w:r w:rsidR="007E6915" w:rsidRPr="007E6915">
        <w:rPr>
          <w:sz w:val="28"/>
          <w:szCs w:val="28"/>
        </w:rPr>
        <w:t>ческое производство</w:t>
      </w:r>
    </w:p>
    <w:p w:rsidR="00CD0144" w:rsidRPr="00A5484D" w:rsidRDefault="00CD0144" w:rsidP="00CD014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D0144" w:rsidRDefault="00CD0144" w:rsidP="00622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b/>
          <w:bCs/>
          <w:sz w:val="28"/>
          <w:szCs w:val="28"/>
        </w:rPr>
        <w:t>Комплект контрольно - измерительных материалов позволяет оценивать: освоенные умения и усвоенные знания</w:t>
      </w:r>
      <w:r w:rsidRPr="00A5484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566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7"/>
        <w:gridCol w:w="4825"/>
      </w:tblGrid>
      <w:tr w:rsidR="00CE5DAF" w:rsidRPr="0062243C" w:rsidTr="00CE5DAF">
        <w:trPr>
          <w:tblCellSpacing w:w="0" w:type="dxa"/>
        </w:trPr>
        <w:tc>
          <w:tcPr>
            <w:tcW w:w="2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E5DAF" w:rsidRPr="0062243C" w:rsidRDefault="00CE5DAF" w:rsidP="0007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Профессиональные и общие компетенции</w:t>
            </w: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E5DAF" w:rsidRPr="0062243C" w:rsidRDefault="00CE5DAF" w:rsidP="0007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CE5DAF" w:rsidRPr="0062243C" w:rsidTr="00CE5DAF">
        <w:trPr>
          <w:tblCellSpacing w:w="0" w:type="dxa"/>
        </w:trPr>
        <w:tc>
          <w:tcPr>
            <w:tcW w:w="2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E5DAF" w:rsidRPr="0062243C" w:rsidRDefault="00CE5DAF" w:rsidP="0007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E5DAF" w:rsidRPr="0062243C" w:rsidRDefault="00CE5DAF" w:rsidP="0007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E5DAF" w:rsidRPr="0062243C" w:rsidTr="00CE5DAF">
        <w:trPr>
          <w:trHeight w:val="105"/>
          <w:tblCellSpacing w:w="0" w:type="dxa"/>
        </w:trPr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5DAF" w:rsidRPr="0062243C" w:rsidRDefault="00CE5DAF" w:rsidP="000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ПК 5.1</w:t>
            </w:r>
            <w:proofErr w:type="gramStart"/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одготавливать издательские оригиналы к печати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AF" w:rsidRPr="0062243C" w:rsidRDefault="0062243C" w:rsidP="000709D9">
            <w:pPr>
              <w:pStyle w:val="western"/>
              <w:spacing w:before="0" w:beforeAutospacing="0" w:after="0"/>
              <w:rPr>
                <w:color w:val="auto"/>
              </w:rPr>
            </w:pPr>
            <w:r>
              <w:t>корректность</w:t>
            </w:r>
            <w:r w:rsidR="00A51168" w:rsidRPr="0062243C">
              <w:t xml:space="preserve"> о</w:t>
            </w:r>
            <w:r w:rsidR="00CE5DAF" w:rsidRPr="0062243C">
              <w:t>предел</w:t>
            </w:r>
            <w:r>
              <w:t>ения</w:t>
            </w:r>
            <w:r w:rsidR="00CE5DAF" w:rsidRPr="0062243C">
              <w:t xml:space="preserve"> вид</w:t>
            </w:r>
            <w:r>
              <w:t>а</w:t>
            </w:r>
            <w:r w:rsidR="00CE5DAF" w:rsidRPr="0062243C">
              <w:t>, формат</w:t>
            </w:r>
            <w:r>
              <w:t>а</w:t>
            </w:r>
            <w:r w:rsidR="00CE5DAF" w:rsidRPr="0062243C">
              <w:t xml:space="preserve"> набора, гарнитур</w:t>
            </w:r>
            <w:r>
              <w:t>ы</w:t>
            </w:r>
            <w:r w:rsidR="00CE5DAF" w:rsidRPr="0062243C">
              <w:t xml:space="preserve"> и кегл</w:t>
            </w:r>
            <w:r>
              <w:t>я</w:t>
            </w:r>
            <w:r w:rsidR="00CE5DAF" w:rsidRPr="0062243C">
              <w:t xml:space="preserve"> шрифтов, </w:t>
            </w:r>
            <w:proofErr w:type="spellStart"/>
            <w:r w:rsidR="00CE5DAF" w:rsidRPr="0062243C">
              <w:t>ра</w:t>
            </w:r>
            <w:r w:rsidR="00CE5DAF" w:rsidRPr="0062243C">
              <w:t>с</w:t>
            </w:r>
            <w:r w:rsidR="00CE5DAF" w:rsidRPr="0062243C">
              <w:t>сч</w:t>
            </w:r>
            <w:r>
              <w:t>ета</w:t>
            </w:r>
            <w:proofErr w:type="spellEnd"/>
            <w:r w:rsidR="00CE5DAF" w:rsidRPr="0062243C">
              <w:t xml:space="preserve"> объём</w:t>
            </w:r>
            <w:r>
              <w:t>а</w:t>
            </w:r>
            <w:r w:rsidR="00CE5DAF" w:rsidRPr="0062243C">
              <w:t xml:space="preserve"> </w:t>
            </w:r>
            <w:r>
              <w:t>издания</w:t>
            </w:r>
            <w:r w:rsidR="00CE5DAF" w:rsidRPr="0062243C">
              <w:t xml:space="preserve">, </w:t>
            </w:r>
            <w:r>
              <w:t>адекватность выбора инструментов, применяемых для</w:t>
            </w:r>
            <w:r w:rsidR="00CE5DAF" w:rsidRPr="0062243C">
              <w:t xml:space="preserve"> коррекци</w:t>
            </w:r>
            <w:r>
              <w:t>и</w:t>
            </w:r>
            <w:r w:rsidR="00CE5DAF" w:rsidRPr="0062243C">
              <w:t xml:space="preserve"> изображений</w:t>
            </w:r>
            <w:r>
              <w:t xml:space="preserve"> и</w:t>
            </w:r>
            <w:r w:rsidR="00CE5DAF" w:rsidRPr="0062243C">
              <w:t xml:space="preserve"> созда</w:t>
            </w:r>
            <w:r>
              <w:t>ния</w:t>
            </w:r>
            <w:r w:rsidR="00CE5DAF" w:rsidRPr="0062243C">
              <w:t xml:space="preserve"> оригинал-макет</w:t>
            </w:r>
            <w:r>
              <w:t>а</w:t>
            </w:r>
            <w:r w:rsidR="00CE5DAF" w:rsidRPr="0062243C">
              <w:t xml:space="preserve"> изделия</w:t>
            </w:r>
            <w:r w:rsidR="00A51168" w:rsidRPr="0062243C">
              <w:t>.</w:t>
            </w:r>
          </w:p>
        </w:tc>
      </w:tr>
      <w:tr w:rsidR="00CE5DAF" w:rsidRPr="0062243C" w:rsidTr="00CE5DAF">
        <w:trPr>
          <w:tblCellSpacing w:w="0" w:type="dxa"/>
        </w:trPr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5DAF" w:rsidRPr="0062243C" w:rsidRDefault="00CE5DAF" w:rsidP="000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ПК 5.2</w:t>
            </w:r>
            <w:proofErr w:type="gramStart"/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спользовать современные информационные технологии в п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лиграфическом производстве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AF" w:rsidRPr="0062243C" w:rsidRDefault="0062243C" w:rsidP="000709D9">
            <w:pPr>
              <w:pStyle w:val="western"/>
              <w:spacing w:before="0" w:beforeAutospacing="0" w:after="0"/>
            </w:pPr>
            <w:r>
              <w:t>с</w:t>
            </w:r>
            <w:r w:rsidR="00025B8B" w:rsidRPr="0062243C">
              <w:t>облюдение технологического процесса о</w:t>
            </w:r>
            <w:r w:rsidR="00025B8B" w:rsidRPr="0062243C">
              <w:t>б</w:t>
            </w:r>
            <w:r w:rsidR="00025B8B" w:rsidRPr="0062243C">
              <w:t>работки издательских оригиналов с пом</w:t>
            </w:r>
            <w:r w:rsidR="00025B8B" w:rsidRPr="0062243C">
              <w:t>о</w:t>
            </w:r>
            <w:r w:rsidR="00025B8B" w:rsidRPr="0062243C">
              <w:t>щью информационных технологий</w:t>
            </w:r>
          </w:p>
        </w:tc>
      </w:tr>
      <w:tr w:rsidR="00CE5DAF" w:rsidRPr="0062243C" w:rsidTr="00CE5DAF">
        <w:trPr>
          <w:cantSplit/>
          <w:trHeight w:val="1155"/>
          <w:tblCellSpacing w:w="0" w:type="dxa"/>
        </w:trPr>
        <w:tc>
          <w:tcPr>
            <w:tcW w:w="2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E5DAF" w:rsidRPr="0062243C" w:rsidRDefault="00CE5DAF" w:rsidP="000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1. Понимать сущность и соц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альную значимость своей будущей профессии, проявлять к ней усто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чивый интерес.</w:t>
            </w: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E5DAF" w:rsidRPr="0062243C" w:rsidRDefault="00CE5DAF" w:rsidP="000709D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выступления на научно-практических конференциях;</w:t>
            </w:r>
          </w:p>
          <w:p w:rsidR="00CE5DAF" w:rsidRPr="0062243C" w:rsidRDefault="00CE5DAF" w:rsidP="000709D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во внеурочной деятельности, св</w:t>
            </w: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занной с будущей профессией (выставки, недели специальности и т.п.);</w:t>
            </w:r>
          </w:p>
          <w:p w:rsidR="00CE5DAF" w:rsidRPr="0062243C" w:rsidRDefault="00CE5DAF" w:rsidP="000709D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успешное выполнение программы профе</w:t>
            </w: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 модуля;</w:t>
            </w:r>
          </w:p>
          <w:p w:rsidR="00CE5DAF" w:rsidRPr="0062243C" w:rsidRDefault="00CE5DAF" w:rsidP="000709D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регулярное участие в мероприятиях пр</w:t>
            </w: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фессиональной направленности</w:t>
            </w:r>
          </w:p>
        </w:tc>
      </w:tr>
      <w:tr w:rsidR="00CE5DAF" w:rsidRPr="0062243C" w:rsidTr="00CE5DAF">
        <w:trPr>
          <w:cantSplit/>
          <w:trHeight w:val="1050"/>
          <w:tblCellSpacing w:w="0" w:type="dxa"/>
        </w:trPr>
        <w:tc>
          <w:tcPr>
            <w:tcW w:w="2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E5DAF" w:rsidRPr="0062243C" w:rsidRDefault="00CE5DAF" w:rsidP="000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 2. Организовывать собстве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ную деятельность, выбирать тип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вые методы решения професси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нальных задач, оценивать их э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фективность и качество.</w:t>
            </w: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E5DAF" w:rsidRPr="0062243C" w:rsidRDefault="00CE5DAF" w:rsidP="000709D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выбор и применение методов и способов решения профессиональных задач; </w:t>
            </w:r>
          </w:p>
          <w:p w:rsidR="00CE5DAF" w:rsidRPr="0062243C" w:rsidRDefault="00CE5DAF" w:rsidP="000709D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оценка их эффективности и качества в</w:t>
            </w: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полнения.</w:t>
            </w:r>
          </w:p>
        </w:tc>
      </w:tr>
      <w:tr w:rsidR="00CE5DAF" w:rsidRPr="0062243C" w:rsidTr="00CE5DAF">
        <w:trPr>
          <w:cantSplit/>
          <w:trHeight w:val="1080"/>
          <w:tblCellSpacing w:w="0" w:type="dxa"/>
        </w:trPr>
        <w:tc>
          <w:tcPr>
            <w:tcW w:w="2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E5DAF" w:rsidRPr="0062243C" w:rsidRDefault="00CE5DAF" w:rsidP="000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решения в ста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дартных и нестандартных ситуац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ях и нести за них ответственность.</w:t>
            </w: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E5DAF" w:rsidRPr="0062243C" w:rsidRDefault="00CE5DAF" w:rsidP="000709D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профессиональной ситуации;</w:t>
            </w:r>
          </w:p>
          <w:p w:rsidR="00CE5DAF" w:rsidRPr="0062243C" w:rsidRDefault="00CE5DAF" w:rsidP="000709D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решение стандартных и нестандартных профессиональных задач;</w:t>
            </w:r>
          </w:p>
          <w:p w:rsidR="00CE5DAF" w:rsidRPr="0062243C" w:rsidRDefault="00CE5DAF" w:rsidP="000709D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оценивать риски при принятии решений в нестандартных ситуациях.</w:t>
            </w:r>
          </w:p>
        </w:tc>
      </w:tr>
      <w:tr w:rsidR="00CE5DAF" w:rsidRPr="0062243C" w:rsidTr="00CE5DAF">
        <w:trPr>
          <w:cantSplit/>
          <w:trHeight w:val="1515"/>
          <w:tblCellSpacing w:w="0" w:type="dxa"/>
        </w:trPr>
        <w:tc>
          <w:tcPr>
            <w:tcW w:w="2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E5DAF" w:rsidRPr="0062243C" w:rsidRDefault="00CE5DAF" w:rsidP="000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 и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 информации, необх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димой для эффективного выполн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профессиональных задач, пр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фессионального и личностного ра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вития.</w:t>
            </w: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E5DAF" w:rsidRPr="0062243C" w:rsidRDefault="00CE5DAF" w:rsidP="000709D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эффективный поиск необходимой инфо</w:t>
            </w: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мации для решения профессиональных з</w:t>
            </w: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дач;</w:t>
            </w:r>
          </w:p>
          <w:p w:rsidR="00CE5DAF" w:rsidRPr="0062243C" w:rsidRDefault="00CE5DAF" w:rsidP="000709D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использование различных источников, включая </w:t>
            </w:r>
            <w:proofErr w:type="gramStart"/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gramEnd"/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 изучении теор</w:t>
            </w: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тического материала и прохождении уче</w:t>
            </w: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и производственной практик;</w:t>
            </w:r>
          </w:p>
          <w:p w:rsidR="00CE5DAF" w:rsidRPr="0062243C" w:rsidRDefault="00CE5DAF" w:rsidP="000709D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использование нормативно-технической и нормативно-правовой документации по специальности, учёт норм и правил техники безопасности.</w:t>
            </w:r>
          </w:p>
        </w:tc>
      </w:tr>
      <w:tr w:rsidR="00CE5DAF" w:rsidRPr="0062243C" w:rsidTr="00CE5DAF">
        <w:trPr>
          <w:cantSplit/>
          <w:trHeight w:val="1095"/>
          <w:tblCellSpacing w:w="0" w:type="dxa"/>
        </w:trPr>
        <w:tc>
          <w:tcPr>
            <w:tcW w:w="2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E5DAF" w:rsidRPr="0062243C" w:rsidRDefault="00CE5DAF" w:rsidP="000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 5. Использовать информацио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но-коммуникационные технологии в профессиональной деятельности.</w:t>
            </w: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E5DAF" w:rsidRPr="0062243C" w:rsidRDefault="00CE5DAF" w:rsidP="000709D9">
            <w:pPr>
              <w:keepNext/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использование в учебной и професси</w:t>
            </w: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нальной деятельности различных видов программного обеспечения, в том числе специального, при оформлении всех видов работ.</w:t>
            </w:r>
          </w:p>
        </w:tc>
      </w:tr>
      <w:tr w:rsidR="00CE5DAF" w:rsidRPr="0062243C" w:rsidTr="00CE5DAF">
        <w:trPr>
          <w:cantSplit/>
          <w:trHeight w:val="1185"/>
          <w:tblCellSpacing w:w="0" w:type="dxa"/>
        </w:trPr>
        <w:tc>
          <w:tcPr>
            <w:tcW w:w="2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E5DAF" w:rsidRPr="0062243C" w:rsidRDefault="00CE5DAF" w:rsidP="000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 6. Работать в коллективе и к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манде, эффективно общаться с коллегами, руководством, люд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ми, находящимися в зонах пожара.</w:t>
            </w: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E5DAF" w:rsidRPr="0062243C" w:rsidRDefault="00CE5DAF" w:rsidP="000709D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Взаимодействие:</w:t>
            </w:r>
          </w:p>
          <w:p w:rsidR="00CE5DAF" w:rsidRPr="0062243C" w:rsidRDefault="00CE5DAF" w:rsidP="000709D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 </w:t>
            </w:r>
            <w:proofErr w:type="gramStart"/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выполнении колле</w:t>
            </w: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заданий (практические работы, по</w:t>
            </w: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готовка к внеурочным профессиональным проектам);</w:t>
            </w:r>
          </w:p>
          <w:p w:rsidR="00CE5DAF" w:rsidRPr="0062243C" w:rsidRDefault="00CE5DAF" w:rsidP="000709D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 преподавателями, мастерами в ходе об</w:t>
            </w: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чения;</w:t>
            </w:r>
          </w:p>
          <w:p w:rsidR="00CE5DAF" w:rsidRPr="0062243C" w:rsidRDefault="00CE5DAF" w:rsidP="000709D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 работодателями в ходе производстве</w:t>
            </w: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практики.</w:t>
            </w:r>
          </w:p>
        </w:tc>
      </w:tr>
      <w:tr w:rsidR="00CE5DAF" w:rsidRPr="0062243C" w:rsidTr="00CE5DAF">
        <w:trPr>
          <w:cantSplit/>
          <w:trHeight w:val="1095"/>
          <w:tblCellSpacing w:w="0" w:type="dxa"/>
        </w:trPr>
        <w:tc>
          <w:tcPr>
            <w:tcW w:w="2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E5DAF" w:rsidRPr="0062243C" w:rsidRDefault="00CE5DAF" w:rsidP="000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 7. Брать на себя ответстве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за работу членов команды (подчиненных), результат выпо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заданий.</w:t>
            </w: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E5DAF" w:rsidRPr="0062243C" w:rsidRDefault="00CE5DAF" w:rsidP="000709D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самоанализ и коррекция результатов со</w:t>
            </w: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деятельности при выполнении коллективных заданий (проектов);</w:t>
            </w:r>
          </w:p>
          <w:p w:rsidR="00CE5DAF" w:rsidRPr="0062243C" w:rsidRDefault="00CE5DAF" w:rsidP="000709D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ответственность за результат выполнения задания.</w:t>
            </w:r>
          </w:p>
        </w:tc>
      </w:tr>
      <w:tr w:rsidR="00CE5DAF" w:rsidRPr="0062243C" w:rsidTr="00CE5DAF">
        <w:trPr>
          <w:cantSplit/>
          <w:trHeight w:val="1755"/>
          <w:tblCellSpacing w:w="0" w:type="dxa"/>
        </w:trPr>
        <w:tc>
          <w:tcPr>
            <w:tcW w:w="2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E5DAF" w:rsidRPr="0062243C" w:rsidRDefault="00CE5DAF" w:rsidP="000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 8. Самостоятельно определять задачи профессионального и ли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ностного развития, заниматься с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мообразованием, осознанно план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 повышение квалификации.</w:t>
            </w: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E5DAF" w:rsidRPr="0062243C" w:rsidRDefault="00CE5DAF" w:rsidP="000709D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планирование и качественное выполнение заданий для самостоятельной работы при изучении теоретического материала и пр</w:t>
            </w: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хождении учебной и производственной практик;</w:t>
            </w:r>
          </w:p>
          <w:p w:rsidR="00CE5DAF" w:rsidRPr="0062243C" w:rsidRDefault="00CE5DAF" w:rsidP="000709D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определение этапов и содержания работ по самообразованию.</w:t>
            </w:r>
          </w:p>
        </w:tc>
      </w:tr>
      <w:tr w:rsidR="00CE5DAF" w:rsidRPr="0062243C" w:rsidTr="00CE5DAF">
        <w:trPr>
          <w:cantSplit/>
          <w:trHeight w:val="60"/>
          <w:tblCellSpacing w:w="0" w:type="dxa"/>
        </w:trPr>
        <w:tc>
          <w:tcPr>
            <w:tcW w:w="2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E5DAF" w:rsidRPr="0062243C" w:rsidRDefault="00CE5DAF" w:rsidP="000709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2243C">
              <w:rPr>
                <w:rFonts w:ascii="Times New Roman" w:eastAsia="Times New Roman" w:hAnsi="Times New Roman" w:cs="Times New Roman"/>
                <w:sz w:val="24"/>
                <w:szCs w:val="24"/>
              </w:rPr>
              <w:t> 9. Ориентироваться в условиях частой смены технологий в профессиональной деятельности.</w:t>
            </w: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E5DAF" w:rsidRPr="0062243C" w:rsidRDefault="00CE5DAF" w:rsidP="000709D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адаптация к изменяющимся условиям профессиональной деятельности;</w:t>
            </w:r>
          </w:p>
          <w:p w:rsidR="00CE5DAF" w:rsidRPr="0062243C" w:rsidRDefault="00CE5DAF" w:rsidP="000709D9">
            <w:pPr>
              <w:keepNext/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проявление профессиональной маневре</w:t>
            </w: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при прохождении учебной и прои</w:t>
            </w: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водственной практик.</w:t>
            </w:r>
          </w:p>
        </w:tc>
      </w:tr>
    </w:tbl>
    <w:p w:rsidR="00CE5DAF" w:rsidRDefault="00CE5DAF" w:rsidP="00CD0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7333F" w:rsidRDefault="0077333F" w:rsidP="00CD0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7333F" w:rsidRDefault="0077333F" w:rsidP="00CD0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7333F" w:rsidRDefault="0077333F" w:rsidP="00CD0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7333F" w:rsidRDefault="0077333F" w:rsidP="00CD0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789"/>
      </w:tblGrid>
      <w:tr w:rsidR="00CD0144" w:rsidRPr="0077333F" w:rsidTr="0077333F">
        <w:trPr>
          <w:trHeight w:val="697"/>
        </w:trPr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F" w:rsidRDefault="00CD0144" w:rsidP="0077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Освоенные умения, </w:t>
            </w:r>
          </w:p>
          <w:p w:rsidR="00CD0144" w:rsidRPr="0077333F" w:rsidRDefault="00CD0144" w:rsidP="0077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усвоенные знания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44" w:rsidRPr="0077333F" w:rsidRDefault="00CD0144" w:rsidP="0077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CD0144" w:rsidRPr="0077333F" w:rsidTr="0077333F">
        <w:trPr>
          <w:trHeight w:val="1872"/>
        </w:trPr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F" w:rsidRPr="0077333F" w:rsidRDefault="0077333F" w:rsidP="0077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</w:t>
            </w:r>
            <w:r w:rsidRPr="0077333F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  <w:p w:rsidR="00233677" w:rsidRPr="0077333F" w:rsidRDefault="0077333F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3677" w:rsidRPr="0077333F">
              <w:rPr>
                <w:rFonts w:ascii="Times New Roman" w:hAnsi="Times New Roman" w:cs="Times New Roman"/>
                <w:sz w:val="24"/>
                <w:szCs w:val="24"/>
              </w:rPr>
              <w:t>пределять вид и назначение печа</w:t>
            </w:r>
            <w:r w:rsidR="00233677" w:rsidRPr="007733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33677" w:rsidRPr="0077333F">
              <w:rPr>
                <w:rFonts w:ascii="Times New Roman" w:hAnsi="Times New Roman" w:cs="Times New Roman"/>
                <w:sz w:val="24"/>
                <w:szCs w:val="24"/>
              </w:rPr>
              <w:t>ной продукции с оформитель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скими элементами</w:t>
            </w:r>
          </w:p>
          <w:p w:rsidR="00A63CC2" w:rsidRPr="0077333F" w:rsidRDefault="00A63CC2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77" w:rsidRPr="0077333F" w:rsidRDefault="0077333F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3677" w:rsidRPr="0077333F">
              <w:rPr>
                <w:rFonts w:ascii="Times New Roman" w:hAnsi="Times New Roman" w:cs="Times New Roman"/>
                <w:sz w:val="24"/>
                <w:szCs w:val="24"/>
              </w:rPr>
              <w:t>ассчитывать объём издания в печа</w:t>
            </w:r>
            <w:r w:rsidR="00233677" w:rsidRPr="007733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33677" w:rsidRPr="0077333F">
              <w:rPr>
                <w:rFonts w:ascii="Times New Roman" w:hAnsi="Times New Roman" w:cs="Times New Roman"/>
                <w:sz w:val="24"/>
                <w:szCs w:val="24"/>
              </w:rPr>
              <w:t>ных, бум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ажных и условно-печатных листах</w:t>
            </w:r>
          </w:p>
          <w:p w:rsidR="00A63CC2" w:rsidRPr="0077333F" w:rsidRDefault="00A63CC2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77" w:rsidRPr="0077333F" w:rsidRDefault="0077333F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Рассчитывать емкость полос</w:t>
            </w:r>
          </w:p>
          <w:p w:rsidR="0077333F" w:rsidRDefault="0077333F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3F" w:rsidRDefault="0077333F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77" w:rsidRPr="0077333F" w:rsidRDefault="0077333F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677" w:rsidRPr="0077333F">
              <w:rPr>
                <w:rFonts w:ascii="Times New Roman" w:hAnsi="Times New Roman" w:cs="Times New Roman"/>
                <w:sz w:val="24"/>
                <w:szCs w:val="24"/>
              </w:rPr>
              <w:t>ыбирать конструкцию изда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A63CC2" w:rsidRDefault="00A63CC2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3F" w:rsidRPr="0077333F" w:rsidRDefault="0077333F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77" w:rsidRDefault="0077333F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3677" w:rsidRPr="0077333F">
              <w:rPr>
                <w:rFonts w:ascii="Times New Roman" w:hAnsi="Times New Roman" w:cs="Times New Roman"/>
                <w:sz w:val="24"/>
                <w:szCs w:val="24"/>
              </w:rPr>
              <w:t>риводить несистемные величины измерений в соответствие с действ</w:t>
            </w:r>
            <w:r w:rsidR="00233677" w:rsidRPr="007733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33677" w:rsidRPr="0077333F">
              <w:rPr>
                <w:rFonts w:ascii="Times New Roman" w:hAnsi="Times New Roman" w:cs="Times New Roman"/>
                <w:sz w:val="24"/>
                <w:szCs w:val="24"/>
              </w:rPr>
              <w:t>ющими стандартами и междунаро</w:t>
            </w:r>
            <w:r w:rsidR="00233677" w:rsidRPr="007733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33677" w:rsidRPr="0077333F">
              <w:rPr>
                <w:rFonts w:ascii="Times New Roman" w:hAnsi="Times New Roman" w:cs="Times New Roman"/>
                <w:sz w:val="24"/>
                <w:szCs w:val="24"/>
              </w:rPr>
              <w:t>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истемой единиц СИ</w:t>
            </w:r>
          </w:p>
          <w:p w:rsidR="0077333F" w:rsidRPr="0077333F" w:rsidRDefault="0077333F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77" w:rsidRDefault="0077333F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677" w:rsidRPr="0077333F">
              <w:rPr>
                <w:rFonts w:ascii="Times New Roman" w:hAnsi="Times New Roman" w:cs="Times New Roman"/>
                <w:sz w:val="24"/>
                <w:szCs w:val="24"/>
              </w:rPr>
              <w:t>спользовать в профессиональной д</w:t>
            </w:r>
            <w:r w:rsidR="00233677" w:rsidRPr="007733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3677" w:rsidRPr="0077333F">
              <w:rPr>
                <w:rFonts w:ascii="Times New Roman" w:hAnsi="Times New Roman" w:cs="Times New Roman"/>
                <w:sz w:val="24"/>
                <w:szCs w:val="24"/>
              </w:rPr>
              <w:t>ятельности различные виды пр</w:t>
            </w:r>
            <w:r w:rsidR="00233677" w:rsidRPr="007733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3677" w:rsidRPr="0077333F">
              <w:rPr>
                <w:rFonts w:ascii="Times New Roman" w:hAnsi="Times New Roman" w:cs="Times New Roman"/>
                <w:sz w:val="24"/>
                <w:szCs w:val="24"/>
              </w:rPr>
              <w:t>граммного обеспечения, в т.ч. спец</w:t>
            </w:r>
            <w:r w:rsidR="00233677" w:rsidRPr="007733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677" w:rsidRPr="0077333F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77333F" w:rsidRPr="0077333F" w:rsidRDefault="0077333F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77" w:rsidRDefault="0077333F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3677" w:rsidRPr="0077333F">
              <w:rPr>
                <w:rFonts w:ascii="Times New Roman" w:hAnsi="Times New Roman" w:cs="Times New Roman"/>
                <w:sz w:val="24"/>
                <w:szCs w:val="24"/>
              </w:rPr>
              <w:t>рименять компьютерные и телеко</w:t>
            </w:r>
            <w:r w:rsidR="00233677" w:rsidRPr="007733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муникационные средства</w:t>
            </w:r>
          </w:p>
          <w:p w:rsidR="0077333F" w:rsidRPr="0077333F" w:rsidRDefault="0077333F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77" w:rsidRDefault="0077333F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677" w:rsidRPr="0077333F">
              <w:rPr>
                <w:rFonts w:ascii="Times New Roman" w:hAnsi="Times New Roman" w:cs="Times New Roman"/>
                <w:sz w:val="24"/>
                <w:szCs w:val="24"/>
              </w:rPr>
              <w:t>спользовать программные средства обработки текстовой информации, графической информации и верстки, принципы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троения спуска полос, раскладки</w:t>
            </w:r>
          </w:p>
          <w:p w:rsidR="0077333F" w:rsidRPr="0077333F" w:rsidRDefault="0077333F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77" w:rsidRPr="0077333F" w:rsidRDefault="0077333F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677" w:rsidRPr="0077333F">
              <w:rPr>
                <w:rFonts w:ascii="Times New Roman" w:hAnsi="Times New Roman" w:cs="Times New Roman"/>
                <w:sz w:val="24"/>
                <w:szCs w:val="24"/>
              </w:rPr>
              <w:t>ыбирать конструкторско-художественное оформление пол</w:t>
            </w:r>
            <w:r w:rsidR="00233677" w:rsidRPr="007733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графической продукции</w:t>
            </w:r>
          </w:p>
          <w:p w:rsidR="0077333F" w:rsidRDefault="0077333F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8B" w:rsidRPr="0077333F" w:rsidRDefault="0077333F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677" w:rsidRPr="0077333F">
              <w:rPr>
                <w:rFonts w:ascii="Times New Roman" w:hAnsi="Times New Roman" w:cs="Times New Roman"/>
                <w:sz w:val="24"/>
                <w:szCs w:val="24"/>
              </w:rPr>
              <w:t>спользовать полиграфическую те</w:t>
            </w:r>
            <w:r w:rsidR="00233677" w:rsidRPr="007733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3677" w:rsidRPr="0077333F">
              <w:rPr>
                <w:rFonts w:ascii="Times New Roman" w:hAnsi="Times New Roman" w:cs="Times New Roman"/>
                <w:sz w:val="24"/>
                <w:szCs w:val="24"/>
              </w:rPr>
              <w:t>минологию при общении с заказчи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F" w:rsidRDefault="0077333F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3CC2" w:rsidRPr="0077333F" w:rsidRDefault="00A63CC2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дифференциации печатного издания по его виду, точность классифик</w:t>
            </w: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ции элементов из</w:t>
            </w:r>
            <w:r w:rsidR="0077333F">
              <w:rPr>
                <w:rFonts w:ascii="Times New Roman" w:hAnsi="Times New Roman" w:cs="Times New Roman"/>
                <w:bCs/>
                <w:sz w:val="24"/>
                <w:szCs w:val="24"/>
              </w:rPr>
              <w:t>дания</w:t>
            </w:r>
          </w:p>
          <w:p w:rsidR="0077333F" w:rsidRDefault="0077333F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3CC2" w:rsidRDefault="0077333F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Корректность</w:t>
            </w:r>
            <w:r w:rsidR="00A63CC2"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расчётов объёма издания и перевода объёма в печатных листах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A63CC2"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A63CC2"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A63CC2"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мажные, условно-печатные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7333F" w:rsidRPr="0077333F" w:rsidRDefault="0077333F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3CC2" w:rsidRPr="0077333F" w:rsidRDefault="00A63CC2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применения формул для ра</w:t>
            </w: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чёт</w:t>
            </w:r>
            <w:r w:rsidR="0077333F">
              <w:rPr>
                <w:rFonts w:ascii="Times New Roman" w:hAnsi="Times New Roman" w:cs="Times New Roman"/>
                <w:bCs/>
                <w:sz w:val="24"/>
                <w:szCs w:val="24"/>
              </w:rPr>
              <w:t>а ёмкостей полос</w:t>
            </w:r>
          </w:p>
          <w:p w:rsidR="00A63CC2" w:rsidRPr="0077333F" w:rsidRDefault="00A63CC2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3CC2" w:rsidRDefault="00A63CC2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анализа требований к констру</w:t>
            </w: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ции и</w:t>
            </w:r>
            <w:r w:rsidR="0077333F">
              <w:rPr>
                <w:rFonts w:ascii="Times New Roman" w:hAnsi="Times New Roman" w:cs="Times New Roman"/>
                <w:bCs/>
                <w:sz w:val="24"/>
                <w:szCs w:val="24"/>
              </w:rPr>
              <w:t>здания, правильность её подбора</w:t>
            </w:r>
          </w:p>
          <w:p w:rsidR="0077333F" w:rsidRPr="0077333F" w:rsidRDefault="0077333F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3CC2" w:rsidRPr="0077333F" w:rsidRDefault="00A63CC2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перевода различных величин из одной системы единиц в дру</w:t>
            </w:r>
            <w:r w:rsidR="0077333F">
              <w:rPr>
                <w:rFonts w:ascii="Times New Roman" w:hAnsi="Times New Roman" w:cs="Times New Roman"/>
                <w:bCs/>
                <w:sz w:val="24"/>
                <w:szCs w:val="24"/>
              </w:rPr>
              <w:t>гую</w:t>
            </w:r>
          </w:p>
          <w:p w:rsidR="00A63CC2" w:rsidRPr="0077333F" w:rsidRDefault="00A63CC2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333F" w:rsidRDefault="0077333F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333F" w:rsidRDefault="0077333F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3CC2" w:rsidRPr="0077333F" w:rsidRDefault="0077333F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Корректность и адекватность</w:t>
            </w:r>
            <w:r w:rsidR="00A63CC2"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применения необходимых инструментов и возможн</w:t>
            </w:r>
            <w:r w:rsidR="00A63CC2"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63CC2"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стей программ в зависимости от поставле</w:t>
            </w:r>
            <w:r w:rsidR="00A63CC2"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цели</w:t>
            </w:r>
          </w:p>
          <w:p w:rsidR="00A63CC2" w:rsidRPr="0077333F" w:rsidRDefault="00A63CC2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3CC2" w:rsidRPr="0077333F" w:rsidRDefault="004A3D76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</w:t>
            </w:r>
            <w:r w:rsidR="00A63CC2"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использования совре</w:t>
            </w:r>
            <w:r w:rsidR="0077333F">
              <w:rPr>
                <w:rFonts w:ascii="Times New Roman" w:hAnsi="Times New Roman" w:cs="Times New Roman"/>
                <w:bCs/>
                <w:sz w:val="24"/>
                <w:szCs w:val="24"/>
              </w:rPr>
              <w:t>менных компьютерных систем</w:t>
            </w:r>
          </w:p>
          <w:p w:rsidR="00A63CC2" w:rsidRPr="0077333F" w:rsidRDefault="00A63CC2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3CC2" w:rsidRPr="0077333F" w:rsidRDefault="0077333F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алгоритма и точность действий в</w:t>
            </w:r>
            <w:r w:rsidR="00A63CC2"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571B"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4A3D76"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возможностей</w:t>
            </w:r>
            <w:r w:rsidR="009F571B"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компьютерных программ для </w:t>
            </w:r>
            <w:r w:rsidR="004A3D76"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обработки издательских ор</w:t>
            </w:r>
            <w:r w:rsidR="004A3D76"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4A3D76"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гиналов на всех стадиях технологиче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ского процесса</w:t>
            </w:r>
          </w:p>
          <w:p w:rsidR="004A3D76" w:rsidRPr="0077333F" w:rsidRDefault="004A3D76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3D76" w:rsidRPr="0077333F" w:rsidRDefault="004A3D76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анализа требований к констру</w:t>
            </w: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  <w:r w:rsidR="00BE6144"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оформлению</w:t>
            </w: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издания, правильность подбора</w:t>
            </w:r>
            <w:r w:rsidR="00BE6144"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всех необхо</w:t>
            </w:r>
            <w:r w:rsidR="0077333F">
              <w:rPr>
                <w:rFonts w:ascii="Times New Roman" w:hAnsi="Times New Roman" w:cs="Times New Roman"/>
                <w:bCs/>
                <w:sz w:val="24"/>
                <w:szCs w:val="24"/>
              </w:rPr>
              <w:t>димых элементов</w:t>
            </w:r>
          </w:p>
          <w:p w:rsidR="0077333F" w:rsidRDefault="0077333F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3D76" w:rsidRPr="0077333F" w:rsidRDefault="00BE6144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Грамотность и точность использования п</w:t>
            </w: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77333F">
              <w:rPr>
                <w:rFonts w:ascii="Times New Roman" w:hAnsi="Times New Roman" w:cs="Times New Roman"/>
                <w:bCs/>
                <w:sz w:val="24"/>
                <w:szCs w:val="24"/>
              </w:rPr>
              <w:t>лиграфических терминов</w:t>
            </w:r>
          </w:p>
        </w:tc>
      </w:tr>
      <w:tr w:rsidR="00CD0144" w:rsidRPr="0077333F" w:rsidTr="00BE6144">
        <w:trPr>
          <w:trHeight w:val="1410"/>
        </w:trPr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44" w:rsidRPr="0077333F" w:rsidRDefault="00CD0144" w:rsidP="0077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Усвоенные знания:</w:t>
            </w:r>
          </w:p>
          <w:p w:rsidR="00025B8B" w:rsidRPr="0077333F" w:rsidRDefault="00025B8B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Знание единиц измерения полиграф</w:t>
            </w: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ческой продукции</w:t>
            </w:r>
          </w:p>
          <w:p w:rsidR="00846154" w:rsidRPr="0077333F" w:rsidRDefault="00846154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8B" w:rsidRDefault="00025B8B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Знание правил набора 1-4 групп сло</w:t>
            </w: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77333F" w:rsidRPr="0077333F" w:rsidRDefault="0077333F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8B" w:rsidRPr="0077333F" w:rsidRDefault="00025B8B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Знание правил набора формул</w:t>
            </w:r>
          </w:p>
          <w:p w:rsidR="00846154" w:rsidRDefault="00846154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3F" w:rsidRPr="0077333F" w:rsidRDefault="0077333F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44" w:rsidRDefault="00025B8B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конструктивных элементов п</w:t>
            </w: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чатных изданий</w:t>
            </w:r>
          </w:p>
          <w:p w:rsidR="0077333F" w:rsidRPr="0077333F" w:rsidRDefault="0077333F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8B" w:rsidRPr="0077333F" w:rsidRDefault="00025B8B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Знание основных полиграфиче</w:t>
            </w:r>
            <w:r w:rsidR="0077333F">
              <w:rPr>
                <w:rFonts w:ascii="Times New Roman" w:hAnsi="Times New Roman" w:cs="Times New Roman"/>
                <w:sz w:val="24"/>
                <w:szCs w:val="24"/>
              </w:rPr>
              <w:t>ских шрифтов</w:t>
            </w:r>
          </w:p>
          <w:p w:rsidR="00846154" w:rsidRDefault="00846154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45" w:rsidRPr="0077333F" w:rsidRDefault="005A024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8B" w:rsidRDefault="00025B8B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 автомат</w:t>
            </w: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зированной обработки ин</w:t>
            </w:r>
            <w:r w:rsidR="005A0245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  <w:p w:rsidR="005A0245" w:rsidRPr="0077333F" w:rsidRDefault="005A024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8B" w:rsidRDefault="00025B8B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Знание состава, функций и возможн</w:t>
            </w: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стей использования информационных и телекоммуникационных технологий в профессиональной деят</w:t>
            </w:r>
            <w:r w:rsidR="005A0245">
              <w:rPr>
                <w:rFonts w:ascii="Times New Roman" w:hAnsi="Times New Roman" w:cs="Times New Roman"/>
                <w:sz w:val="24"/>
                <w:szCs w:val="24"/>
              </w:rPr>
              <w:t>ельности</w:t>
            </w:r>
          </w:p>
          <w:p w:rsidR="005A0245" w:rsidRDefault="005A024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45" w:rsidRPr="0077333F" w:rsidRDefault="005A024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8B" w:rsidRPr="0077333F" w:rsidRDefault="00025B8B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Знание методов и сре</w:t>
            </w:r>
            <w:proofErr w:type="gramStart"/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дств сб</w:t>
            </w:r>
            <w:proofErr w:type="gramEnd"/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ора, обр</w:t>
            </w: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ботки, хранения,  передачи и накопл</w:t>
            </w: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0245">
              <w:rPr>
                <w:rFonts w:ascii="Times New Roman" w:hAnsi="Times New Roman" w:cs="Times New Roman"/>
                <w:sz w:val="24"/>
                <w:szCs w:val="24"/>
              </w:rPr>
              <w:t>ния информации</w:t>
            </w:r>
          </w:p>
          <w:p w:rsidR="00BA3E56" w:rsidRPr="0077333F" w:rsidRDefault="00BA3E56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8B" w:rsidRPr="0077333F" w:rsidRDefault="00025B8B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Знание видов полиграфической пр</w:t>
            </w: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дукции;</w:t>
            </w:r>
          </w:p>
          <w:p w:rsidR="00BA3E56" w:rsidRDefault="00BA3E56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45" w:rsidRPr="0077333F" w:rsidRDefault="005A024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8B" w:rsidRPr="0077333F" w:rsidRDefault="00025B8B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Знание вариантов оформления пол</w:t>
            </w: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графической продукции из</w:t>
            </w:r>
            <w:r w:rsidR="005A0245">
              <w:rPr>
                <w:rFonts w:ascii="Times New Roman" w:hAnsi="Times New Roman" w:cs="Times New Roman"/>
                <w:sz w:val="24"/>
                <w:szCs w:val="24"/>
              </w:rPr>
              <w:t>дательского профиля</w:t>
            </w:r>
          </w:p>
          <w:p w:rsidR="00BA3E56" w:rsidRPr="0077333F" w:rsidRDefault="00BA3E56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8B" w:rsidRPr="0077333F" w:rsidRDefault="00025B8B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Знание видов текстовых ориги</w:t>
            </w:r>
            <w:r w:rsidR="005A0245">
              <w:rPr>
                <w:rFonts w:ascii="Times New Roman" w:hAnsi="Times New Roman" w:cs="Times New Roman"/>
                <w:sz w:val="24"/>
                <w:szCs w:val="24"/>
              </w:rPr>
              <w:t>налов</w:t>
            </w:r>
          </w:p>
          <w:p w:rsidR="00025B8B" w:rsidRPr="0077333F" w:rsidRDefault="00025B8B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правила верстки издательских ориг</w:t>
            </w: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налов;</w:t>
            </w:r>
          </w:p>
          <w:p w:rsidR="00BA3E56" w:rsidRPr="0077333F" w:rsidRDefault="00BA3E56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8B" w:rsidRPr="0077333F" w:rsidRDefault="00025B8B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Знание технологии воспроизведения градации, деталей и цвета при воспр</w:t>
            </w: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изведении штриховых, тоновых изо</w:t>
            </w: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A0245">
              <w:rPr>
                <w:rFonts w:ascii="Times New Roman" w:hAnsi="Times New Roman" w:cs="Times New Roman"/>
                <w:sz w:val="24"/>
                <w:szCs w:val="24"/>
              </w:rPr>
              <w:t>ражений</w:t>
            </w:r>
          </w:p>
          <w:p w:rsidR="00BA3E56" w:rsidRPr="0077333F" w:rsidRDefault="00BA3E56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8B" w:rsidRPr="0077333F" w:rsidRDefault="00025B8B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Знание системы управления цветом;</w:t>
            </w:r>
          </w:p>
          <w:p w:rsidR="005A0245" w:rsidRDefault="005A024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45" w:rsidRDefault="005A024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45" w:rsidRDefault="005A024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45" w:rsidRDefault="005A024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45" w:rsidRDefault="005A024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8B" w:rsidRPr="0077333F" w:rsidRDefault="00025B8B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Знание видов коррекции изоб</w:t>
            </w:r>
            <w:r w:rsidR="005A0245">
              <w:rPr>
                <w:rFonts w:ascii="Times New Roman" w:hAnsi="Times New Roman" w:cs="Times New Roman"/>
                <w:sz w:val="24"/>
                <w:szCs w:val="24"/>
              </w:rPr>
              <w:t>ражений</w:t>
            </w:r>
          </w:p>
          <w:p w:rsidR="00BA3E56" w:rsidRDefault="00BA3E56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45" w:rsidRDefault="005A024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45" w:rsidRDefault="005A024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45" w:rsidRDefault="005A024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45" w:rsidRPr="0077333F" w:rsidRDefault="005A024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8B" w:rsidRPr="0077333F" w:rsidRDefault="00025B8B" w:rsidP="007733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Знание программных средств обр</w:t>
            </w: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ботки текстовой информации, граф</w:t>
            </w: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ческой информации и верстки.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44" w:rsidRPr="0077333F" w:rsidRDefault="00CD0144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024" w:rsidRDefault="00741024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измерений в полиграфических и международных системах единиц.</w:t>
            </w:r>
          </w:p>
          <w:p w:rsidR="0077333F" w:rsidRPr="0077333F" w:rsidRDefault="0077333F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024" w:rsidRDefault="00846154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</w:t>
            </w:r>
            <w:r w:rsidR="00741024"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подбора правил </w:t>
            </w: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правильно </w:t>
            </w:r>
            <w:r w:rsidR="00741024"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ди</w:t>
            </w:r>
            <w:r w:rsidR="00741024"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741024"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ференцированным</w:t>
            </w:r>
            <w:r w:rsidR="00773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группам сложности</w:t>
            </w:r>
          </w:p>
          <w:p w:rsidR="0077333F" w:rsidRPr="0077333F" w:rsidRDefault="0077333F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6154" w:rsidRDefault="00846154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исп</w:t>
            </w:r>
            <w:r w:rsidR="0077333F">
              <w:rPr>
                <w:rFonts w:ascii="Times New Roman" w:hAnsi="Times New Roman" w:cs="Times New Roman"/>
                <w:bCs/>
                <w:sz w:val="24"/>
                <w:szCs w:val="24"/>
              </w:rPr>
              <w:t>ользования правил набора формул</w:t>
            </w:r>
          </w:p>
          <w:p w:rsidR="0077333F" w:rsidRPr="0077333F" w:rsidRDefault="0077333F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6154" w:rsidRDefault="00846154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Правильность дифференцирования соста</w:t>
            </w: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7333F">
              <w:rPr>
                <w:rFonts w:ascii="Times New Roman" w:hAnsi="Times New Roman" w:cs="Times New Roman"/>
                <w:bCs/>
                <w:sz w:val="24"/>
                <w:szCs w:val="24"/>
              </w:rPr>
              <w:t>ляющих печатного издания</w:t>
            </w:r>
          </w:p>
          <w:p w:rsidR="0077333F" w:rsidRPr="0077333F" w:rsidRDefault="0077333F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6154" w:rsidRDefault="00846154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применения полиграфич</w:t>
            </w: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ских шрифтов исходя из формата издания, группы сложности, целе</w:t>
            </w:r>
            <w:r w:rsidR="005A0245">
              <w:rPr>
                <w:rFonts w:ascii="Times New Roman" w:hAnsi="Times New Roman" w:cs="Times New Roman"/>
                <w:bCs/>
                <w:sz w:val="24"/>
                <w:szCs w:val="24"/>
              </w:rPr>
              <w:t>вой группы</w:t>
            </w:r>
          </w:p>
          <w:p w:rsidR="005A0245" w:rsidRPr="0077333F" w:rsidRDefault="005A0245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478D" w:rsidRPr="0077333F" w:rsidRDefault="00E8478D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выбора программы в завис</w:t>
            </w: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5A0245">
              <w:rPr>
                <w:rFonts w:ascii="Times New Roman" w:hAnsi="Times New Roman" w:cs="Times New Roman"/>
                <w:bCs/>
                <w:sz w:val="24"/>
                <w:szCs w:val="24"/>
              </w:rPr>
              <w:t>мости от поставленной цели</w:t>
            </w:r>
          </w:p>
          <w:p w:rsidR="00E8478D" w:rsidRPr="0077333F" w:rsidRDefault="00E8478D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6154" w:rsidRDefault="005A0245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Полнота и корректность</w:t>
            </w:r>
            <w:r w:rsidR="00E8478D"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4A58"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характеристики программ, используемых в полиграфич</w:t>
            </w:r>
            <w:r w:rsidR="00444A58"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444A58"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ской деятельности, выбора программных функций </w:t>
            </w:r>
            <w:r w:rsidR="00E8478D"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4A58"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и возможностей для реализации поставлен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задач</w:t>
            </w:r>
          </w:p>
          <w:p w:rsidR="005A0245" w:rsidRPr="0077333F" w:rsidRDefault="005A0245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4A58" w:rsidRDefault="00452709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выполнения действий, направле</w:t>
            </w: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ных на систематизацию и обработку пол</w:t>
            </w: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графической инфор</w:t>
            </w:r>
            <w:r w:rsidR="005A0245">
              <w:rPr>
                <w:rFonts w:ascii="Times New Roman" w:hAnsi="Times New Roman" w:cs="Times New Roman"/>
                <w:bCs/>
                <w:sz w:val="24"/>
                <w:szCs w:val="24"/>
              </w:rPr>
              <w:t>мации</w:t>
            </w:r>
          </w:p>
          <w:p w:rsidR="005A0245" w:rsidRPr="0077333F" w:rsidRDefault="005A0245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3E56" w:rsidRDefault="00BA3E56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дифференциации книжных, журнальных, газетных и акцидентных изд</w:t>
            </w: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5A0245">
              <w:rPr>
                <w:rFonts w:ascii="Times New Roman" w:hAnsi="Times New Roman" w:cs="Times New Roman"/>
                <w:bCs/>
                <w:sz w:val="24"/>
                <w:szCs w:val="24"/>
              </w:rPr>
              <w:t>лий по внешнему виду</w:t>
            </w:r>
          </w:p>
          <w:p w:rsidR="005A0245" w:rsidRPr="0077333F" w:rsidRDefault="005A0245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3E56" w:rsidRPr="0077333F" w:rsidRDefault="005A0245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Корректность</w:t>
            </w:r>
            <w:r w:rsidR="00BA3E56"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определения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адекватность </w:t>
            </w:r>
            <w:r w:rsidR="00BA3E56"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подбора вариантов оформления продукции.</w:t>
            </w:r>
          </w:p>
          <w:p w:rsidR="00BA3E56" w:rsidRDefault="00BA3E56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0245" w:rsidRPr="0077333F" w:rsidRDefault="005A0245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3E56" w:rsidRDefault="00BA3E56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в классификации текстовых ор</w:t>
            </w: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5A0245">
              <w:rPr>
                <w:rFonts w:ascii="Times New Roman" w:hAnsi="Times New Roman" w:cs="Times New Roman"/>
                <w:bCs/>
                <w:sz w:val="24"/>
                <w:szCs w:val="24"/>
              </w:rPr>
              <w:t>гиналов</w:t>
            </w:r>
          </w:p>
          <w:p w:rsidR="005A0245" w:rsidRDefault="005A0245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0245" w:rsidRPr="0077333F" w:rsidRDefault="005A0245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3E56" w:rsidRDefault="005A0245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последовательности</w:t>
            </w:r>
            <w:r w:rsidR="00BA3E56"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</w:t>
            </w:r>
            <w:r w:rsidR="00BA3E56"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BA3E56"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технологических операций при </w:t>
            </w:r>
            <w:proofErr w:type="spellStart"/>
            <w:r w:rsidR="00BA3E56"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завёрс</w:t>
            </w:r>
            <w:r w:rsidR="00BA3E56"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BA3E56"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вывании</w:t>
            </w:r>
            <w:proofErr w:type="spellEnd"/>
            <w:r w:rsidR="00BA3E56"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издательских оригина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лов</w:t>
            </w:r>
          </w:p>
          <w:p w:rsidR="005A0245" w:rsidRDefault="005A0245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0245" w:rsidRPr="0077333F" w:rsidRDefault="005A0245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3E56" w:rsidRDefault="005A0245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</w:t>
            </w:r>
            <w:r w:rsidR="00BA3E56"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выполнения технологических операций воспроизведения штриховых и тоновых изображений с учётом потери ч</w:t>
            </w:r>
            <w:r w:rsidR="00BA3E56"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BA3E56"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сти информации на этой и последующих операциях.</w:t>
            </w:r>
          </w:p>
          <w:p w:rsidR="005A0245" w:rsidRPr="0077333F" w:rsidRDefault="005A0245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3E56" w:rsidRPr="0077333F" w:rsidRDefault="005A0245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Адекватность</w:t>
            </w:r>
            <w:r w:rsidR="00BA3E56"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подбора цветового простра</w:t>
            </w:r>
            <w:r w:rsidR="00BA3E56"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BA3E56"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ства, точность цветоделения.</w:t>
            </w:r>
          </w:p>
          <w:p w:rsidR="00BA3E56" w:rsidRPr="0077333F" w:rsidRDefault="00BA3E56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Правильность </w:t>
            </w:r>
            <w:proofErr w:type="spellStart"/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цветокоррекции</w:t>
            </w:r>
            <w:proofErr w:type="spellEnd"/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учётом и</w:t>
            </w: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пользуемого печатного и допечатного об</w:t>
            </w: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рудования.</w:t>
            </w:r>
          </w:p>
          <w:p w:rsidR="00BA3E56" w:rsidRPr="0077333F" w:rsidRDefault="00BA3E56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3E56" w:rsidRPr="0077333F" w:rsidRDefault="00BA3E56" w:rsidP="0077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выполнения требуемых операций в программах допечатной обработки изд</w:t>
            </w:r>
            <w:r w:rsidRPr="0077333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5A0245">
              <w:rPr>
                <w:rFonts w:ascii="Times New Roman" w:hAnsi="Times New Roman" w:cs="Times New Roman"/>
                <w:bCs/>
                <w:sz w:val="24"/>
                <w:szCs w:val="24"/>
              </w:rPr>
              <w:t>тельских оригиналов</w:t>
            </w:r>
          </w:p>
        </w:tc>
      </w:tr>
    </w:tbl>
    <w:p w:rsidR="00CD0144" w:rsidRPr="00A5484D" w:rsidRDefault="00CD0144" w:rsidP="005A0245">
      <w:pPr>
        <w:pStyle w:val="2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i w:val="0"/>
          <w:iCs w:val="0"/>
        </w:rPr>
      </w:pPr>
      <w:bookmarkStart w:id="3" w:name="_Toc372273016"/>
      <w:r w:rsidRPr="00A5484D">
        <w:rPr>
          <w:rFonts w:ascii="Times New Roman" w:hAnsi="Times New Roman"/>
          <w:i w:val="0"/>
          <w:iCs w:val="0"/>
        </w:rPr>
        <w:lastRenderedPageBreak/>
        <w:t xml:space="preserve">Система контроля и оценки освоения программы </w:t>
      </w:r>
      <w:r>
        <w:rPr>
          <w:rFonts w:ascii="Times New Roman" w:hAnsi="Times New Roman"/>
          <w:i w:val="0"/>
          <w:iCs w:val="0"/>
        </w:rPr>
        <w:t xml:space="preserve">учебной </w:t>
      </w:r>
      <w:r w:rsidRPr="00A5484D">
        <w:rPr>
          <w:rFonts w:ascii="Times New Roman" w:hAnsi="Times New Roman"/>
          <w:i w:val="0"/>
          <w:iCs w:val="0"/>
        </w:rPr>
        <w:t>дисц</w:t>
      </w:r>
      <w:r w:rsidRPr="00A5484D">
        <w:rPr>
          <w:rFonts w:ascii="Times New Roman" w:hAnsi="Times New Roman"/>
          <w:i w:val="0"/>
          <w:iCs w:val="0"/>
        </w:rPr>
        <w:t>и</w:t>
      </w:r>
      <w:r w:rsidRPr="00A5484D">
        <w:rPr>
          <w:rFonts w:ascii="Times New Roman" w:hAnsi="Times New Roman"/>
          <w:i w:val="0"/>
          <w:iCs w:val="0"/>
        </w:rPr>
        <w:t>плины /</w:t>
      </w:r>
      <w:r w:rsidRPr="00A5484D">
        <w:rPr>
          <w:rFonts w:ascii="Times New Roman" w:hAnsi="Times New Roman"/>
        </w:rPr>
        <w:t xml:space="preserve"> </w:t>
      </w:r>
      <w:r w:rsidRPr="00A5484D">
        <w:rPr>
          <w:rFonts w:ascii="Times New Roman" w:hAnsi="Times New Roman"/>
          <w:i w:val="0"/>
          <w:iCs w:val="0"/>
        </w:rPr>
        <w:t xml:space="preserve">междисциплинарного курса </w:t>
      </w:r>
      <w:bookmarkEnd w:id="3"/>
    </w:p>
    <w:p w:rsidR="00CD0144" w:rsidRPr="00A5484D" w:rsidRDefault="00CD0144" w:rsidP="005A024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484D">
        <w:rPr>
          <w:rFonts w:ascii="Times New Roman" w:hAnsi="Times New Roman" w:cs="Times New Roman"/>
          <w:b w:val="0"/>
          <w:sz w:val="28"/>
          <w:szCs w:val="28"/>
        </w:rPr>
        <w:tab/>
        <w:t xml:space="preserve">Предметом оценки </w:t>
      </w: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>междисциплинарн</w:t>
      </w:r>
      <w:r w:rsidR="005A0245">
        <w:rPr>
          <w:rFonts w:ascii="Times New Roman" w:hAnsi="Times New Roman" w:cs="Times New Roman"/>
          <w:b w:val="0"/>
          <w:iCs/>
          <w:sz w:val="28"/>
          <w:szCs w:val="28"/>
        </w:rPr>
        <w:t>ых</w:t>
      </w: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 xml:space="preserve"> курс</w:t>
      </w:r>
      <w:r w:rsidR="005A0245">
        <w:rPr>
          <w:rFonts w:ascii="Times New Roman" w:hAnsi="Times New Roman" w:cs="Times New Roman"/>
          <w:b w:val="0"/>
          <w:iCs/>
          <w:sz w:val="28"/>
          <w:szCs w:val="28"/>
        </w:rPr>
        <w:t>ов</w:t>
      </w: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 xml:space="preserve"> являются освоенные умения и усвоенные знания обучающихся.</w:t>
      </w:r>
    </w:p>
    <w:p w:rsidR="00CD0144" w:rsidRPr="00A5484D" w:rsidRDefault="00CD0144" w:rsidP="005A0245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484D">
        <w:rPr>
          <w:rFonts w:ascii="Times New Roman" w:hAnsi="Times New Roman" w:cs="Times New Roman"/>
          <w:iCs/>
          <w:sz w:val="28"/>
          <w:szCs w:val="28"/>
        </w:rPr>
        <w:t>Тек</w:t>
      </w:r>
      <w:r w:rsidR="005A0245">
        <w:rPr>
          <w:rFonts w:ascii="Times New Roman" w:hAnsi="Times New Roman" w:cs="Times New Roman"/>
          <w:iCs/>
          <w:sz w:val="28"/>
          <w:szCs w:val="28"/>
        </w:rPr>
        <w:t>ущий контроль освоения программ</w:t>
      </w:r>
      <w:r w:rsidRPr="00A548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A0245" w:rsidRPr="005A0245">
        <w:rPr>
          <w:rFonts w:ascii="Times New Roman" w:hAnsi="Times New Roman" w:cs="Times New Roman"/>
          <w:iCs/>
          <w:sz w:val="28"/>
          <w:szCs w:val="28"/>
        </w:rPr>
        <w:t>междисциплинарных курсов</w:t>
      </w:r>
      <w:r w:rsidR="005A0245" w:rsidRPr="00A5484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A5484D">
        <w:rPr>
          <w:rFonts w:ascii="Times New Roman" w:hAnsi="Times New Roman" w:cs="Times New Roman"/>
          <w:iCs/>
          <w:sz w:val="28"/>
          <w:szCs w:val="28"/>
        </w:rPr>
        <w:t>пр</w:t>
      </w:r>
      <w:r w:rsidRPr="00A5484D">
        <w:rPr>
          <w:rFonts w:ascii="Times New Roman" w:hAnsi="Times New Roman" w:cs="Times New Roman"/>
          <w:iCs/>
          <w:sz w:val="28"/>
          <w:szCs w:val="28"/>
        </w:rPr>
        <w:t>о</w:t>
      </w:r>
      <w:r w:rsidRPr="00A5484D">
        <w:rPr>
          <w:rFonts w:ascii="Times New Roman" w:hAnsi="Times New Roman" w:cs="Times New Roman"/>
          <w:iCs/>
          <w:sz w:val="28"/>
          <w:szCs w:val="28"/>
        </w:rPr>
        <w:t>водится в пределах учебного времени, отведенного на её изучение, с испол</w:t>
      </w:r>
      <w:r w:rsidRPr="00A5484D">
        <w:rPr>
          <w:rFonts w:ascii="Times New Roman" w:hAnsi="Times New Roman" w:cs="Times New Roman"/>
          <w:iCs/>
          <w:sz w:val="28"/>
          <w:szCs w:val="28"/>
        </w:rPr>
        <w:t>ь</w:t>
      </w:r>
      <w:r w:rsidRPr="00A5484D">
        <w:rPr>
          <w:rFonts w:ascii="Times New Roman" w:hAnsi="Times New Roman" w:cs="Times New Roman"/>
          <w:iCs/>
          <w:sz w:val="28"/>
          <w:szCs w:val="28"/>
        </w:rPr>
        <w:t>зованием таких методов как выполнение самостоятельных и  контрольных работ,  тестов, проведение  устного опроса, выполнение практических  и л</w:t>
      </w:r>
      <w:r w:rsidRPr="00A5484D">
        <w:rPr>
          <w:rFonts w:ascii="Times New Roman" w:hAnsi="Times New Roman" w:cs="Times New Roman"/>
          <w:iCs/>
          <w:sz w:val="28"/>
          <w:szCs w:val="28"/>
        </w:rPr>
        <w:t>а</w:t>
      </w:r>
      <w:r w:rsidRPr="00A5484D">
        <w:rPr>
          <w:rFonts w:ascii="Times New Roman" w:hAnsi="Times New Roman" w:cs="Times New Roman"/>
          <w:iCs/>
          <w:sz w:val="28"/>
          <w:szCs w:val="28"/>
        </w:rPr>
        <w:t>бораторных работ.</w:t>
      </w:r>
    </w:p>
    <w:p w:rsidR="00CD0144" w:rsidRDefault="00CD0144" w:rsidP="005A024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ab/>
        <w:t xml:space="preserve">Оценка освоения </w:t>
      </w:r>
      <w:r w:rsidRPr="005A0245">
        <w:rPr>
          <w:rFonts w:ascii="Times New Roman" w:hAnsi="Times New Roman" w:cs="Times New Roman"/>
          <w:b w:val="0"/>
          <w:iCs/>
          <w:sz w:val="28"/>
          <w:szCs w:val="28"/>
        </w:rPr>
        <w:t xml:space="preserve">программ </w:t>
      </w:r>
      <w:r w:rsidR="005A0245" w:rsidRPr="005A0245">
        <w:rPr>
          <w:rFonts w:ascii="Times New Roman" w:hAnsi="Times New Roman" w:cs="Times New Roman"/>
          <w:b w:val="0"/>
          <w:iCs/>
          <w:sz w:val="28"/>
          <w:szCs w:val="28"/>
        </w:rPr>
        <w:t>междисциплинарных курсов</w:t>
      </w:r>
      <w:r w:rsidR="005A0245" w:rsidRPr="00A5484D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 xml:space="preserve">проводится в соответствии с </w:t>
      </w:r>
      <w:r w:rsidRPr="00A5484D">
        <w:rPr>
          <w:rFonts w:ascii="Times New Roman" w:hAnsi="Times New Roman" w:cs="Times New Roman"/>
          <w:b w:val="0"/>
          <w:sz w:val="28"/>
          <w:szCs w:val="28"/>
        </w:rPr>
        <w:t>«Положением о текущем контроле успеваемости и промеж</w:t>
      </w:r>
      <w:r w:rsidRPr="00A5484D">
        <w:rPr>
          <w:rFonts w:ascii="Times New Roman" w:hAnsi="Times New Roman" w:cs="Times New Roman"/>
          <w:b w:val="0"/>
          <w:sz w:val="28"/>
          <w:szCs w:val="28"/>
        </w:rPr>
        <w:t>у</w:t>
      </w:r>
      <w:r w:rsidRPr="00A5484D">
        <w:rPr>
          <w:rFonts w:ascii="Times New Roman" w:hAnsi="Times New Roman" w:cs="Times New Roman"/>
          <w:b w:val="0"/>
          <w:sz w:val="28"/>
          <w:szCs w:val="28"/>
        </w:rPr>
        <w:t xml:space="preserve">точной аттестации студентов в ОГБОУ СПО «Смоленский промышленно-экономический колледж»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рабочим </w:t>
      </w:r>
      <w:r w:rsidRPr="00A5484D">
        <w:rPr>
          <w:rFonts w:ascii="Times New Roman" w:hAnsi="Times New Roman" w:cs="Times New Roman"/>
          <w:b w:val="0"/>
          <w:sz w:val="28"/>
          <w:szCs w:val="28"/>
        </w:rPr>
        <w:t>учебным планом по специальности.</w:t>
      </w:r>
    </w:p>
    <w:p w:rsidR="00CD0144" w:rsidRPr="005A0245" w:rsidRDefault="00CD0144" w:rsidP="005A024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0245">
        <w:rPr>
          <w:rFonts w:ascii="Times New Roman" w:hAnsi="Times New Roman" w:cs="Times New Roman"/>
          <w:b w:val="0"/>
          <w:sz w:val="28"/>
          <w:szCs w:val="28"/>
        </w:rPr>
        <w:tab/>
        <w:t xml:space="preserve">Форма итоговой аттестации по ОПОП при освоении </w:t>
      </w:r>
      <w:r w:rsidR="005A0245" w:rsidRPr="005A0245">
        <w:rPr>
          <w:rFonts w:ascii="Times New Roman" w:hAnsi="Times New Roman" w:cs="Times New Roman"/>
          <w:b w:val="0"/>
          <w:iCs/>
          <w:sz w:val="28"/>
          <w:szCs w:val="28"/>
        </w:rPr>
        <w:t>междисциплина</w:t>
      </w:r>
      <w:r w:rsidR="005A0245" w:rsidRPr="005A0245">
        <w:rPr>
          <w:rFonts w:ascii="Times New Roman" w:hAnsi="Times New Roman" w:cs="Times New Roman"/>
          <w:b w:val="0"/>
          <w:iCs/>
          <w:sz w:val="28"/>
          <w:szCs w:val="28"/>
        </w:rPr>
        <w:t>р</w:t>
      </w:r>
      <w:r w:rsidR="005A0245" w:rsidRPr="005A0245">
        <w:rPr>
          <w:rFonts w:ascii="Times New Roman" w:hAnsi="Times New Roman" w:cs="Times New Roman"/>
          <w:b w:val="0"/>
          <w:iCs/>
          <w:sz w:val="28"/>
          <w:szCs w:val="28"/>
        </w:rPr>
        <w:t>ных курсов</w:t>
      </w:r>
      <w:r w:rsidRPr="005A0245">
        <w:rPr>
          <w:rFonts w:ascii="Times New Roman" w:hAnsi="Times New Roman" w:cs="Times New Roman"/>
          <w:b w:val="0"/>
          <w:iCs/>
          <w:sz w:val="28"/>
          <w:szCs w:val="28"/>
        </w:rPr>
        <w:t>:</w:t>
      </w:r>
      <w:r w:rsidRPr="005A0245">
        <w:rPr>
          <w:rFonts w:ascii="Times New Roman" w:hAnsi="Times New Roman" w:cs="Times New Roman"/>
          <w:b w:val="0"/>
          <w:sz w:val="28"/>
          <w:szCs w:val="28"/>
        </w:rPr>
        <w:t xml:space="preserve"> экзамен </w:t>
      </w:r>
      <w:r w:rsidR="005A0245" w:rsidRPr="005A0245">
        <w:rPr>
          <w:rFonts w:ascii="Times New Roman" w:hAnsi="Times New Roman" w:cs="Times New Roman"/>
          <w:b w:val="0"/>
          <w:sz w:val="28"/>
          <w:szCs w:val="28"/>
        </w:rPr>
        <w:t>комплексный.</w:t>
      </w:r>
    </w:p>
    <w:p w:rsidR="005A0245" w:rsidRPr="00A5484D" w:rsidRDefault="005A0245" w:rsidP="005A0245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D0144" w:rsidRPr="00A5484D" w:rsidRDefault="00CD0144" w:rsidP="005A0245">
      <w:pPr>
        <w:pStyle w:val="3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bookmarkStart w:id="4" w:name="_Toc372273017"/>
      <w:r w:rsidRPr="00A5484D">
        <w:rPr>
          <w:rFonts w:ascii="Times New Roman" w:hAnsi="Times New Roman"/>
          <w:sz w:val="28"/>
          <w:szCs w:val="28"/>
        </w:rPr>
        <w:t xml:space="preserve">Организация контроля и оценки освоения программы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A5484D">
        <w:rPr>
          <w:rFonts w:ascii="Times New Roman" w:hAnsi="Times New Roman"/>
          <w:iCs/>
          <w:sz w:val="28"/>
          <w:szCs w:val="28"/>
        </w:rPr>
        <w:t>дисциплины/ междисциплинарного курса</w:t>
      </w:r>
      <w:bookmarkEnd w:id="4"/>
    </w:p>
    <w:p w:rsidR="00CD0144" w:rsidRPr="00A5484D" w:rsidRDefault="00CD0144" w:rsidP="005A0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>Условием допуска к экзамену (</w:t>
      </w:r>
      <w:r>
        <w:rPr>
          <w:rFonts w:ascii="Times New Roman" w:hAnsi="Times New Roman" w:cs="Times New Roman"/>
          <w:sz w:val="28"/>
          <w:szCs w:val="28"/>
        </w:rPr>
        <w:t xml:space="preserve">экзамену </w:t>
      </w:r>
      <w:r w:rsidRPr="00A5484D">
        <w:rPr>
          <w:rFonts w:ascii="Times New Roman" w:hAnsi="Times New Roman" w:cs="Times New Roman"/>
          <w:sz w:val="28"/>
          <w:szCs w:val="28"/>
        </w:rPr>
        <w:t>комплексному) является пол</w:t>
      </w:r>
      <w:r w:rsidRPr="00A5484D">
        <w:rPr>
          <w:rFonts w:ascii="Times New Roman" w:hAnsi="Times New Roman" w:cs="Times New Roman"/>
          <w:sz w:val="28"/>
          <w:szCs w:val="28"/>
        </w:rPr>
        <w:t>о</w:t>
      </w:r>
      <w:r w:rsidRPr="00A5484D">
        <w:rPr>
          <w:rFonts w:ascii="Times New Roman" w:hAnsi="Times New Roman" w:cs="Times New Roman"/>
          <w:sz w:val="28"/>
          <w:szCs w:val="28"/>
        </w:rPr>
        <w:t>жительная текущая аттестация по всем практическим и лабораторным раб</w:t>
      </w:r>
      <w:r w:rsidRPr="00A5484D">
        <w:rPr>
          <w:rFonts w:ascii="Times New Roman" w:hAnsi="Times New Roman" w:cs="Times New Roman"/>
          <w:sz w:val="28"/>
          <w:szCs w:val="28"/>
        </w:rPr>
        <w:t>о</w:t>
      </w:r>
      <w:r w:rsidRPr="00A5484D">
        <w:rPr>
          <w:rFonts w:ascii="Times New Roman" w:hAnsi="Times New Roman" w:cs="Times New Roman"/>
          <w:sz w:val="28"/>
          <w:szCs w:val="28"/>
        </w:rPr>
        <w:t xml:space="preserve">там </w:t>
      </w:r>
      <w:r w:rsidR="005A0245" w:rsidRPr="005A0245">
        <w:rPr>
          <w:rFonts w:ascii="Times New Roman" w:hAnsi="Times New Roman" w:cs="Times New Roman"/>
          <w:iCs/>
          <w:sz w:val="28"/>
          <w:szCs w:val="28"/>
        </w:rPr>
        <w:t>междисциплинарных курсов</w:t>
      </w:r>
      <w:r w:rsidRPr="00A5484D">
        <w:rPr>
          <w:rFonts w:ascii="Times New Roman" w:hAnsi="Times New Roman" w:cs="Times New Roman"/>
          <w:sz w:val="28"/>
          <w:szCs w:val="28"/>
        </w:rPr>
        <w:t xml:space="preserve">, ключевым теоретическим вопросам </w:t>
      </w:r>
      <w:r w:rsidR="005A0245" w:rsidRPr="005A0245">
        <w:rPr>
          <w:rFonts w:ascii="Times New Roman" w:hAnsi="Times New Roman" w:cs="Times New Roman"/>
          <w:iCs/>
          <w:sz w:val="28"/>
          <w:szCs w:val="28"/>
        </w:rPr>
        <w:t>ме</w:t>
      </w:r>
      <w:r w:rsidR="005A0245" w:rsidRPr="005A0245">
        <w:rPr>
          <w:rFonts w:ascii="Times New Roman" w:hAnsi="Times New Roman" w:cs="Times New Roman"/>
          <w:iCs/>
          <w:sz w:val="28"/>
          <w:szCs w:val="28"/>
        </w:rPr>
        <w:t>ж</w:t>
      </w:r>
      <w:r w:rsidR="005A0245" w:rsidRPr="005A0245">
        <w:rPr>
          <w:rFonts w:ascii="Times New Roman" w:hAnsi="Times New Roman" w:cs="Times New Roman"/>
          <w:iCs/>
          <w:sz w:val="28"/>
          <w:szCs w:val="28"/>
        </w:rPr>
        <w:t>дисциплинарных курсов</w:t>
      </w:r>
      <w:r w:rsidRPr="00A5484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D0144" w:rsidRPr="00A5484D" w:rsidRDefault="00CD0144" w:rsidP="005A0245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5484D">
        <w:rPr>
          <w:rFonts w:ascii="Times New Roman" w:hAnsi="Times New Roman" w:cs="Times New Roman"/>
          <w:color w:val="00B050"/>
          <w:sz w:val="28"/>
          <w:szCs w:val="28"/>
        </w:rPr>
        <w:tab/>
      </w:r>
    </w:p>
    <w:p w:rsidR="00CD0144" w:rsidRPr="00A5484D" w:rsidRDefault="00CD0144" w:rsidP="005A0245">
      <w:pPr>
        <w:pStyle w:val="1"/>
        <w:spacing w:before="0" w:after="0"/>
        <w:jc w:val="center"/>
        <w:rPr>
          <w:rFonts w:ascii="Times New Roman" w:hAnsi="Times New Roman"/>
          <w:iCs/>
          <w:sz w:val="28"/>
          <w:szCs w:val="28"/>
        </w:rPr>
      </w:pPr>
      <w:bookmarkStart w:id="5" w:name="_Toc372273018"/>
      <w:r w:rsidRPr="00A5484D">
        <w:rPr>
          <w:rFonts w:ascii="Times New Roman" w:hAnsi="Times New Roman"/>
          <w:sz w:val="28"/>
          <w:szCs w:val="28"/>
          <w:lang w:val="en-US"/>
        </w:rPr>
        <w:t>II</w:t>
      </w:r>
      <w:r w:rsidRPr="00A5484D">
        <w:rPr>
          <w:rFonts w:ascii="Times New Roman" w:hAnsi="Times New Roman"/>
          <w:sz w:val="28"/>
          <w:szCs w:val="28"/>
        </w:rPr>
        <w:t xml:space="preserve">. Комплект </w:t>
      </w:r>
      <w:r>
        <w:rPr>
          <w:rFonts w:ascii="Times New Roman" w:hAnsi="Times New Roman"/>
          <w:sz w:val="28"/>
          <w:szCs w:val="28"/>
        </w:rPr>
        <w:t xml:space="preserve">контрольно-измерительных </w:t>
      </w:r>
      <w:r w:rsidRPr="00A5484D">
        <w:rPr>
          <w:rFonts w:ascii="Times New Roman" w:hAnsi="Times New Roman"/>
          <w:sz w:val="28"/>
          <w:szCs w:val="28"/>
        </w:rPr>
        <w:t>материалов для оценки осв</w:t>
      </w:r>
      <w:r w:rsidRPr="00A5484D">
        <w:rPr>
          <w:rFonts w:ascii="Times New Roman" w:hAnsi="Times New Roman"/>
          <w:sz w:val="28"/>
          <w:szCs w:val="28"/>
        </w:rPr>
        <w:t>о</w:t>
      </w:r>
      <w:r w:rsidRPr="00A5484D">
        <w:rPr>
          <w:rFonts w:ascii="Times New Roman" w:hAnsi="Times New Roman"/>
          <w:sz w:val="28"/>
          <w:szCs w:val="28"/>
        </w:rPr>
        <w:t xml:space="preserve">енных умений и усвоенных знаний </w:t>
      </w:r>
      <w:bookmarkEnd w:id="5"/>
      <w:r w:rsidR="005A0245" w:rsidRPr="005A0245">
        <w:rPr>
          <w:rFonts w:ascii="Times New Roman" w:hAnsi="Times New Roman"/>
          <w:iCs/>
          <w:sz w:val="28"/>
          <w:szCs w:val="28"/>
        </w:rPr>
        <w:t>междисциплинарных курсов</w:t>
      </w:r>
    </w:p>
    <w:p w:rsidR="005A0245" w:rsidRPr="005A0245" w:rsidRDefault="005A0245" w:rsidP="005A0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245">
        <w:rPr>
          <w:rFonts w:ascii="Times New Roman" w:hAnsi="Times New Roman" w:cs="Times New Roman"/>
          <w:b/>
          <w:bCs/>
          <w:sz w:val="28"/>
          <w:szCs w:val="28"/>
        </w:rPr>
        <w:t>МДК 05.01. Технология обработки текстовых оригиналов и МДК 05.02. Технология обработки издательских оригиналов</w:t>
      </w:r>
    </w:p>
    <w:p w:rsidR="00CD0144" w:rsidRPr="00A5484D" w:rsidRDefault="00CD0144" w:rsidP="005A024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Приложение 1. Билеты</w:t>
      </w:r>
      <w:r w:rsidR="00593DBB">
        <w:rPr>
          <w:rFonts w:ascii="Times New Roman" w:hAnsi="Times New Roman" w:cs="Times New Roman"/>
          <w:bCs/>
          <w:sz w:val="28"/>
          <w:szCs w:val="28"/>
        </w:rPr>
        <w:t>.</w:t>
      </w:r>
    </w:p>
    <w:p w:rsidR="00CD0144" w:rsidRPr="00A5484D" w:rsidRDefault="00CD0144" w:rsidP="005A02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484D">
        <w:rPr>
          <w:rFonts w:ascii="Times New Roman" w:hAnsi="Times New Roman" w:cs="Times New Roman"/>
          <w:b/>
          <w:bCs/>
          <w:sz w:val="28"/>
          <w:szCs w:val="28"/>
        </w:rPr>
        <w:t>1.Условия выполнения задания.</w:t>
      </w:r>
    </w:p>
    <w:p w:rsidR="00CD0144" w:rsidRDefault="00CD0144" w:rsidP="005A02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Pr="00A5484D">
        <w:rPr>
          <w:rFonts w:ascii="Times New Roman" w:hAnsi="Times New Roman" w:cs="Times New Roman"/>
          <w:bCs/>
          <w:sz w:val="28"/>
          <w:szCs w:val="28"/>
        </w:rPr>
        <w:t xml:space="preserve">Задание выполняется в условиях, </w:t>
      </w:r>
      <w:r>
        <w:rPr>
          <w:rFonts w:ascii="Times New Roman" w:hAnsi="Times New Roman" w:cs="Times New Roman"/>
          <w:bCs/>
          <w:sz w:val="28"/>
          <w:szCs w:val="28"/>
        </w:rPr>
        <w:t>максимально приближенных к условиям рабочего места.</w:t>
      </w:r>
    </w:p>
    <w:p w:rsidR="00CD0144" w:rsidRPr="0087465A" w:rsidRDefault="00CD0144" w:rsidP="005A02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 xml:space="preserve">1.2.Используемое оборудование: </w:t>
      </w:r>
    </w:p>
    <w:p w:rsidR="0087465A" w:rsidRPr="0087465A" w:rsidRDefault="0087465A" w:rsidP="005A02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CC2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боевой халат полиграфиста;</w:t>
      </w:r>
    </w:p>
    <w:p w:rsidR="00CD0144" w:rsidRPr="00A5484D" w:rsidRDefault="00CD0144" w:rsidP="005A02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 xml:space="preserve"> - компьютеры с установленным необходимым программным обеспечением;  </w:t>
      </w:r>
    </w:p>
    <w:p w:rsidR="00CD0144" w:rsidRPr="00A5484D" w:rsidRDefault="00CD0144" w:rsidP="005A02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 xml:space="preserve"> - материалы для практических заданий.</w:t>
      </w:r>
    </w:p>
    <w:p w:rsidR="00CD0144" w:rsidRPr="00A5484D" w:rsidRDefault="00CD0144" w:rsidP="005A02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>1.3.Соблюдение техники безопасности.</w:t>
      </w:r>
    </w:p>
    <w:p w:rsidR="00CD0144" w:rsidRPr="00A5484D" w:rsidRDefault="00CD0144" w:rsidP="005A024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5484D">
        <w:rPr>
          <w:rFonts w:ascii="Times New Roman" w:hAnsi="Times New Roman" w:cs="Times New Roman"/>
          <w:b/>
          <w:bCs/>
          <w:sz w:val="28"/>
          <w:szCs w:val="28"/>
        </w:rPr>
        <w:t>2.Инструкция по выполнению задания</w:t>
      </w:r>
    </w:p>
    <w:p w:rsidR="00CD0144" w:rsidRPr="00A5484D" w:rsidRDefault="00CD0144" w:rsidP="005A024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484D">
        <w:rPr>
          <w:rFonts w:ascii="Times New Roman" w:hAnsi="Times New Roman" w:cs="Times New Roman"/>
          <w:iCs/>
          <w:sz w:val="28"/>
          <w:szCs w:val="28"/>
        </w:rPr>
        <w:t>2.1.Задание выполняется в два этапа:</w:t>
      </w:r>
    </w:p>
    <w:p w:rsidR="00CD0144" w:rsidRPr="00A5484D" w:rsidRDefault="00CD0144" w:rsidP="005A024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484D">
        <w:rPr>
          <w:rFonts w:ascii="Times New Roman" w:hAnsi="Times New Roman" w:cs="Times New Roman"/>
          <w:iCs/>
          <w:sz w:val="28"/>
          <w:szCs w:val="28"/>
        </w:rPr>
        <w:t xml:space="preserve">-  выполнение практического  задания; </w:t>
      </w:r>
    </w:p>
    <w:p w:rsidR="00CD0144" w:rsidRPr="00A5484D" w:rsidRDefault="00CD0144" w:rsidP="005A024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484D">
        <w:rPr>
          <w:rFonts w:ascii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5484D">
        <w:rPr>
          <w:rFonts w:ascii="Times New Roman" w:hAnsi="Times New Roman" w:cs="Times New Roman"/>
          <w:iCs/>
          <w:sz w:val="28"/>
          <w:szCs w:val="28"/>
        </w:rPr>
        <w:t xml:space="preserve">выполнение теоретического задания. </w:t>
      </w:r>
    </w:p>
    <w:p w:rsidR="00CD0144" w:rsidRPr="00A5484D" w:rsidRDefault="00CD0144" w:rsidP="005A02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 xml:space="preserve">2.2. Время выполнения задания – </w:t>
      </w:r>
      <w:r w:rsidR="00537B1E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537B1E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="00537B1E">
        <w:rPr>
          <w:rFonts w:ascii="Times New Roman" w:hAnsi="Times New Roman" w:cs="Times New Roman"/>
          <w:sz w:val="28"/>
          <w:szCs w:val="28"/>
        </w:rPr>
        <w:t xml:space="preserve"> часа.</w:t>
      </w:r>
      <w:r w:rsidRPr="00A54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144" w:rsidRPr="00A5484D" w:rsidRDefault="00CD0144" w:rsidP="005A0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484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A5484D">
        <w:rPr>
          <w:rFonts w:ascii="Times New Roman" w:hAnsi="Times New Roman" w:cs="Times New Roman"/>
          <w:b/>
          <w:sz w:val="28"/>
          <w:szCs w:val="28"/>
        </w:rPr>
        <w:t xml:space="preserve"> Критерии оценки</w:t>
      </w:r>
    </w:p>
    <w:p w:rsidR="00CD0144" w:rsidRPr="00A5484D" w:rsidRDefault="00CD0144" w:rsidP="005A0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>Оценка «5» ставится в случае, если полно раскрыто содержание учебного м</w:t>
      </w:r>
      <w:r w:rsidRPr="00A5484D">
        <w:rPr>
          <w:rFonts w:ascii="Times New Roman" w:hAnsi="Times New Roman" w:cs="Times New Roman"/>
          <w:sz w:val="28"/>
          <w:szCs w:val="28"/>
        </w:rPr>
        <w:t>а</w:t>
      </w:r>
      <w:r w:rsidRPr="00A5484D">
        <w:rPr>
          <w:rFonts w:ascii="Times New Roman" w:hAnsi="Times New Roman" w:cs="Times New Roman"/>
          <w:sz w:val="28"/>
          <w:szCs w:val="28"/>
        </w:rPr>
        <w:t>териала; правильно и полно даны определения и раскрыто содержание пон</w:t>
      </w:r>
      <w:r w:rsidRPr="00A5484D">
        <w:rPr>
          <w:rFonts w:ascii="Times New Roman" w:hAnsi="Times New Roman" w:cs="Times New Roman"/>
          <w:sz w:val="28"/>
          <w:szCs w:val="28"/>
        </w:rPr>
        <w:t>я</w:t>
      </w:r>
      <w:r w:rsidRPr="00A5484D">
        <w:rPr>
          <w:rFonts w:ascii="Times New Roman" w:hAnsi="Times New Roman" w:cs="Times New Roman"/>
          <w:sz w:val="28"/>
          <w:szCs w:val="28"/>
        </w:rPr>
        <w:lastRenderedPageBreak/>
        <w:t xml:space="preserve">тий, </w:t>
      </w:r>
      <w:proofErr w:type="gramStart"/>
      <w:r w:rsidRPr="00A5484D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A5484D">
        <w:rPr>
          <w:rFonts w:ascii="Times New Roman" w:hAnsi="Times New Roman" w:cs="Times New Roman"/>
          <w:sz w:val="28"/>
          <w:szCs w:val="28"/>
        </w:rPr>
        <w:t xml:space="preserve"> использована терминология; для доказательства использованы различные умения, выводы из наблюдений и опытов; ответ самостоятельный.</w:t>
      </w:r>
    </w:p>
    <w:p w:rsidR="00CD0144" w:rsidRPr="00A5484D" w:rsidRDefault="00CD0144" w:rsidP="005A0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>Оценка «4» ставится, если раскрыто содержание материала, правильно даны определения, понятия и использованы научные термины, ответ в основном самостоятельный, но допущена неполнота определений, не влияющая на их смысл, и/или незначительные нарушения последовательности изложения, и/или незначительные неточности при использовании терминологии или в выводах.</w:t>
      </w:r>
    </w:p>
    <w:p w:rsidR="00CD0144" w:rsidRPr="00A5484D" w:rsidRDefault="00CD0144" w:rsidP="005A0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>Оценка «3»  ставится, если продемонстрировано усвоение основного соде</w:t>
      </w:r>
      <w:r w:rsidRPr="00A5484D">
        <w:rPr>
          <w:rFonts w:ascii="Times New Roman" w:hAnsi="Times New Roman" w:cs="Times New Roman"/>
          <w:sz w:val="28"/>
          <w:szCs w:val="28"/>
        </w:rPr>
        <w:t>р</w:t>
      </w:r>
      <w:r w:rsidRPr="00A5484D">
        <w:rPr>
          <w:rFonts w:ascii="Times New Roman" w:hAnsi="Times New Roman" w:cs="Times New Roman"/>
          <w:sz w:val="28"/>
          <w:szCs w:val="28"/>
        </w:rPr>
        <w:t>жания учебного материала, но изложено фрагментарно, не всегда последов</w:t>
      </w:r>
      <w:r w:rsidRPr="00A5484D">
        <w:rPr>
          <w:rFonts w:ascii="Times New Roman" w:hAnsi="Times New Roman" w:cs="Times New Roman"/>
          <w:sz w:val="28"/>
          <w:szCs w:val="28"/>
        </w:rPr>
        <w:t>а</w:t>
      </w:r>
      <w:r w:rsidRPr="00A5484D">
        <w:rPr>
          <w:rFonts w:ascii="Times New Roman" w:hAnsi="Times New Roman" w:cs="Times New Roman"/>
          <w:sz w:val="28"/>
          <w:szCs w:val="28"/>
        </w:rPr>
        <w:t>тельно, определения понятий недостаточно четкие, не использованы выводы и обобщения из наблюдения и опытов, допущены существенные ошибки при их изложении, допущены ошибки и неточности в использовании терминол</w:t>
      </w:r>
      <w:r w:rsidRPr="00A5484D">
        <w:rPr>
          <w:rFonts w:ascii="Times New Roman" w:hAnsi="Times New Roman" w:cs="Times New Roman"/>
          <w:sz w:val="28"/>
          <w:szCs w:val="28"/>
        </w:rPr>
        <w:t>о</w:t>
      </w:r>
      <w:r w:rsidRPr="00A5484D">
        <w:rPr>
          <w:rFonts w:ascii="Times New Roman" w:hAnsi="Times New Roman" w:cs="Times New Roman"/>
          <w:sz w:val="28"/>
          <w:szCs w:val="28"/>
        </w:rPr>
        <w:t>гии, определении понятий.</w:t>
      </w:r>
    </w:p>
    <w:p w:rsidR="00CD0144" w:rsidRPr="00A5484D" w:rsidRDefault="00CD0144" w:rsidP="005A0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>Оценка «2» ставится, если основное содержание учебного материала не ра</w:t>
      </w:r>
      <w:r w:rsidRPr="00A5484D">
        <w:rPr>
          <w:rFonts w:ascii="Times New Roman" w:hAnsi="Times New Roman" w:cs="Times New Roman"/>
          <w:sz w:val="28"/>
          <w:szCs w:val="28"/>
        </w:rPr>
        <w:t>с</w:t>
      </w:r>
      <w:r w:rsidRPr="00A5484D">
        <w:rPr>
          <w:rFonts w:ascii="Times New Roman" w:hAnsi="Times New Roman" w:cs="Times New Roman"/>
          <w:sz w:val="28"/>
          <w:szCs w:val="28"/>
        </w:rPr>
        <w:t>крыто, не даны ответы на вспомогательные вопросы преподавателя, допущ</w:t>
      </w:r>
      <w:r w:rsidRPr="00A5484D">
        <w:rPr>
          <w:rFonts w:ascii="Times New Roman" w:hAnsi="Times New Roman" w:cs="Times New Roman"/>
          <w:sz w:val="28"/>
          <w:szCs w:val="28"/>
        </w:rPr>
        <w:t>е</w:t>
      </w:r>
      <w:r w:rsidRPr="00A5484D">
        <w:rPr>
          <w:rFonts w:ascii="Times New Roman" w:hAnsi="Times New Roman" w:cs="Times New Roman"/>
          <w:sz w:val="28"/>
          <w:szCs w:val="28"/>
        </w:rPr>
        <w:t>ны грубые ошибки в определении понятий и в использовании терминологии.</w:t>
      </w:r>
    </w:p>
    <w:p w:rsidR="00537B1E" w:rsidRDefault="00537B1E" w:rsidP="005A0245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bookmarkStart w:id="6" w:name="_Toc372273020"/>
    </w:p>
    <w:p w:rsidR="00CD0144" w:rsidRDefault="00CD0144" w:rsidP="005A0245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4</w:t>
      </w:r>
      <w:r w:rsidRPr="00A5484D">
        <w:rPr>
          <w:rFonts w:ascii="Times New Roman" w:hAnsi="Times New Roman"/>
          <w:i w:val="0"/>
          <w:iCs w:val="0"/>
        </w:rPr>
        <w:t>.Источники и литература</w:t>
      </w:r>
      <w:bookmarkEnd w:id="6"/>
      <w:r>
        <w:rPr>
          <w:rFonts w:ascii="Times New Roman" w:hAnsi="Times New Roman"/>
          <w:i w:val="0"/>
          <w:iCs w:val="0"/>
        </w:rPr>
        <w:t>.</w:t>
      </w:r>
    </w:p>
    <w:p w:rsidR="00873787" w:rsidRPr="00873787" w:rsidRDefault="00873787" w:rsidP="005A0245">
      <w:pPr>
        <w:spacing w:after="0" w:line="240" w:lineRule="auto"/>
      </w:pPr>
    </w:p>
    <w:p w:rsidR="00873787" w:rsidRPr="00873787" w:rsidRDefault="00873787" w:rsidP="005A0245">
      <w:pPr>
        <w:pStyle w:val="western"/>
        <w:numPr>
          <w:ilvl w:val="0"/>
          <w:numId w:val="2"/>
        </w:numPr>
        <w:spacing w:before="0" w:beforeAutospacing="0" w:after="0"/>
        <w:rPr>
          <w:sz w:val="27"/>
          <w:szCs w:val="27"/>
        </w:rPr>
      </w:pPr>
      <w:r>
        <w:rPr>
          <w:sz w:val="27"/>
          <w:szCs w:val="27"/>
        </w:rPr>
        <w:t>Волкова Л.А., Решетникова Е.Р. Технология обработки текстовой инфо</w:t>
      </w:r>
      <w:r>
        <w:rPr>
          <w:sz w:val="27"/>
          <w:szCs w:val="27"/>
        </w:rPr>
        <w:t>р</w:t>
      </w:r>
      <w:r>
        <w:rPr>
          <w:sz w:val="27"/>
          <w:szCs w:val="27"/>
        </w:rPr>
        <w:t>мации. М., 2012.</w:t>
      </w:r>
    </w:p>
    <w:p w:rsidR="00873787" w:rsidRDefault="00873787" w:rsidP="005A0245">
      <w:pPr>
        <w:pStyle w:val="western"/>
        <w:numPr>
          <w:ilvl w:val="0"/>
          <w:numId w:val="2"/>
        </w:numPr>
        <w:spacing w:before="0" w:beforeAutospacing="0" w:after="0"/>
      </w:pPr>
      <w:r>
        <w:rPr>
          <w:sz w:val="27"/>
          <w:szCs w:val="27"/>
        </w:rPr>
        <w:t>Кузнецов Ю.В. Технология обработки изобразительной информации. М., 2010.</w:t>
      </w:r>
    </w:p>
    <w:p w:rsidR="00873787" w:rsidRDefault="00873787" w:rsidP="005A0245">
      <w:pPr>
        <w:pStyle w:val="western"/>
        <w:numPr>
          <w:ilvl w:val="0"/>
          <w:numId w:val="2"/>
        </w:numPr>
        <w:spacing w:before="0" w:beforeAutospacing="0" w:after="0"/>
      </w:pPr>
      <w:r>
        <w:rPr>
          <w:sz w:val="27"/>
          <w:szCs w:val="27"/>
        </w:rPr>
        <w:t>Полянский Н.Н. Основы полиграфического производства. Учебник. – М.: Книга, 2011.</w:t>
      </w:r>
    </w:p>
    <w:p w:rsidR="00873787" w:rsidRDefault="00873787" w:rsidP="005A0245">
      <w:pPr>
        <w:pStyle w:val="western"/>
        <w:numPr>
          <w:ilvl w:val="0"/>
          <w:numId w:val="2"/>
        </w:numPr>
        <w:spacing w:before="0" w:beforeAutospacing="0" w:after="0"/>
      </w:pPr>
      <w:proofErr w:type="spellStart"/>
      <w:r>
        <w:rPr>
          <w:sz w:val="27"/>
          <w:szCs w:val="27"/>
        </w:rPr>
        <w:t>Киппхан</w:t>
      </w:r>
      <w:proofErr w:type="spellEnd"/>
      <w:r>
        <w:rPr>
          <w:sz w:val="27"/>
          <w:szCs w:val="27"/>
        </w:rPr>
        <w:t xml:space="preserve"> Г. Энциклопедия по печатным средствам информации. М., МГУП, 2009.</w:t>
      </w:r>
    </w:p>
    <w:p w:rsidR="00873787" w:rsidRDefault="00873787" w:rsidP="005A0245">
      <w:pPr>
        <w:pStyle w:val="western"/>
        <w:numPr>
          <w:ilvl w:val="0"/>
          <w:numId w:val="2"/>
        </w:numPr>
        <w:spacing w:before="0" w:beforeAutospacing="0" w:after="0"/>
      </w:pPr>
      <w:r>
        <w:rPr>
          <w:sz w:val="27"/>
          <w:szCs w:val="27"/>
        </w:rPr>
        <w:t xml:space="preserve">Маргулис Д. </w:t>
      </w:r>
      <w:proofErr w:type="spellStart"/>
      <w:r>
        <w:rPr>
          <w:sz w:val="27"/>
          <w:szCs w:val="27"/>
        </w:rPr>
        <w:t>Photoshop</w:t>
      </w:r>
      <w:proofErr w:type="spellEnd"/>
      <w:r>
        <w:rPr>
          <w:sz w:val="27"/>
          <w:szCs w:val="27"/>
        </w:rPr>
        <w:t xml:space="preserve"> для профессионалов. Классическое руководство по </w:t>
      </w:r>
      <w:proofErr w:type="spellStart"/>
      <w:r>
        <w:rPr>
          <w:sz w:val="27"/>
          <w:szCs w:val="27"/>
        </w:rPr>
        <w:t>цветокоррекции</w:t>
      </w:r>
      <w:proofErr w:type="spellEnd"/>
      <w:r>
        <w:rPr>
          <w:sz w:val="27"/>
          <w:szCs w:val="27"/>
        </w:rPr>
        <w:t xml:space="preserve">. М., </w:t>
      </w:r>
      <w:proofErr w:type="spellStart"/>
      <w:r>
        <w:rPr>
          <w:sz w:val="27"/>
          <w:szCs w:val="27"/>
        </w:rPr>
        <w:t>Интелбук</w:t>
      </w:r>
      <w:proofErr w:type="spellEnd"/>
      <w:r>
        <w:rPr>
          <w:sz w:val="27"/>
          <w:szCs w:val="27"/>
        </w:rPr>
        <w:t>, 200</w:t>
      </w:r>
      <w:r w:rsidRPr="00873787">
        <w:rPr>
          <w:sz w:val="27"/>
          <w:szCs w:val="27"/>
        </w:rPr>
        <w:t>9</w:t>
      </w:r>
      <w:r>
        <w:rPr>
          <w:sz w:val="27"/>
          <w:szCs w:val="27"/>
        </w:rPr>
        <w:t>.</w:t>
      </w:r>
    </w:p>
    <w:p w:rsidR="00873787" w:rsidRPr="00A5484D" w:rsidRDefault="00873787" w:rsidP="005A02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sectPr w:rsidR="00873787" w:rsidRPr="00A5484D" w:rsidSect="00DE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A0156"/>
    <w:multiLevelType w:val="multilevel"/>
    <w:tmpl w:val="FE78C6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CFD01E8"/>
    <w:multiLevelType w:val="multilevel"/>
    <w:tmpl w:val="B9183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44"/>
    <w:rsid w:val="00025B8B"/>
    <w:rsid w:val="000709D9"/>
    <w:rsid w:val="001620DC"/>
    <w:rsid w:val="00216A06"/>
    <w:rsid w:val="00233677"/>
    <w:rsid w:val="00444A58"/>
    <w:rsid w:val="00452709"/>
    <w:rsid w:val="004A3D76"/>
    <w:rsid w:val="00537B1E"/>
    <w:rsid w:val="00593DBB"/>
    <w:rsid w:val="005A0245"/>
    <w:rsid w:val="0062243C"/>
    <w:rsid w:val="00741024"/>
    <w:rsid w:val="0077333F"/>
    <w:rsid w:val="007E6915"/>
    <w:rsid w:val="00846154"/>
    <w:rsid w:val="00873787"/>
    <w:rsid w:val="0087465A"/>
    <w:rsid w:val="00944381"/>
    <w:rsid w:val="009F571B"/>
    <w:rsid w:val="00A3612B"/>
    <w:rsid w:val="00A51168"/>
    <w:rsid w:val="00A63CC2"/>
    <w:rsid w:val="00AF078F"/>
    <w:rsid w:val="00B24C30"/>
    <w:rsid w:val="00BA3E56"/>
    <w:rsid w:val="00BE6144"/>
    <w:rsid w:val="00CD0144"/>
    <w:rsid w:val="00CE5DAF"/>
    <w:rsid w:val="00DE71AB"/>
    <w:rsid w:val="00E8478D"/>
    <w:rsid w:val="00FB6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4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0144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0144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0144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144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D0144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D0144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rsid w:val="00CD0144"/>
    <w:pPr>
      <w:tabs>
        <w:tab w:val="right" w:leader="dot" w:pos="9269"/>
      </w:tabs>
      <w:spacing w:after="0" w:line="360" w:lineRule="auto"/>
      <w:ind w:left="1429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uiPriority w:val="99"/>
    <w:rsid w:val="00CD0144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62243C"/>
    <w:pPr>
      <w:tabs>
        <w:tab w:val="left" w:pos="880"/>
        <w:tab w:val="right" w:leader="dot" w:pos="9345"/>
      </w:tabs>
      <w:spacing w:after="0" w:line="360" w:lineRule="auto"/>
      <w:ind w:left="240"/>
      <w:jc w:val="both"/>
    </w:pPr>
    <w:rPr>
      <w:rFonts w:ascii="Times New Roman" w:eastAsia="Calibri" w:hAnsi="Times New Roman" w:cs="Times New Roman"/>
      <w:noProof/>
      <w:sz w:val="28"/>
      <w:szCs w:val="24"/>
    </w:rPr>
  </w:style>
  <w:style w:type="paragraph" w:customStyle="1" w:styleId="ConsTitle">
    <w:name w:val="ConsTitle"/>
    <w:rsid w:val="00CD01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western">
    <w:name w:val="western"/>
    <w:basedOn w:val="a"/>
    <w:rsid w:val="007E691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CE5D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4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0144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0144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0144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144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D0144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D0144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rsid w:val="00CD0144"/>
    <w:pPr>
      <w:tabs>
        <w:tab w:val="right" w:leader="dot" w:pos="9269"/>
      </w:tabs>
      <w:spacing w:after="0" w:line="360" w:lineRule="auto"/>
      <w:ind w:left="1429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uiPriority w:val="99"/>
    <w:rsid w:val="00CD0144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62243C"/>
    <w:pPr>
      <w:tabs>
        <w:tab w:val="left" w:pos="880"/>
        <w:tab w:val="right" w:leader="dot" w:pos="9345"/>
      </w:tabs>
      <w:spacing w:after="0" w:line="360" w:lineRule="auto"/>
      <w:ind w:left="240"/>
      <w:jc w:val="both"/>
    </w:pPr>
    <w:rPr>
      <w:rFonts w:ascii="Times New Roman" w:eastAsia="Calibri" w:hAnsi="Times New Roman" w:cs="Times New Roman"/>
      <w:noProof/>
      <w:sz w:val="28"/>
      <w:szCs w:val="24"/>
    </w:rPr>
  </w:style>
  <w:style w:type="paragraph" w:customStyle="1" w:styleId="ConsTitle">
    <w:name w:val="ConsTitle"/>
    <w:rsid w:val="00CD01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western">
    <w:name w:val="western"/>
    <w:basedOn w:val="a"/>
    <w:rsid w:val="007E691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CE5D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2</cp:revision>
  <dcterms:created xsi:type="dcterms:W3CDTF">2013-12-05T07:25:00Z</dcterms:created>
  <dcterms:modified xsi:type="dcterms:W3CDTF">2013-12-05T07:25:00Z</dcterms:modified>
</cp:coreProperties>
</file>