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7621"/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9"/>
        <w:gridCol w:w="1251"/>
        <w:gridCol w:w="1252"/>
        <w:gridCol w:w="1252"/>
        <w:gridCol w:w="1252"/>
        <w:gridCol w:w="1565"/>
        <w:gridCol w:w="1408"/>
      </w:tblGrid>
      <w:tr w:rsidR="001F7B61" w:rsidRPr="004551A6" w:rsidTr="001F7B61">
        <w:trPr>
          <w:trHeight w:val="482"/>
        </w:trPr>
        <w:tc>
          <w:tcPr>
            <w:tcW w:w="2410" w:type="dxa"/>
            <w:vMerge w:val="restart"/>
            <w:hideMark/>
          </w:tcPr>
          <w:p w:rsidR="001F7B61" w:rsidRPr="004551A6" w:rsidRDefault="001F7B61" w:rsidP="001F7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268" w:type="dxa"/>
            <w:gridSpan w:val="2"/>
            <w:hideMark/>
          </w:tcPr>
          <w:p w:rsidR="001F7B61" w:rsidRPr="004551A6" w:rsidRDefault="001F7B61" w:rsidP="001F7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Абсолютные величины, тыс. руб.</w:t>
            </w:r>
          </w:p>
        </w:tc>
        <w:tc>
          <w:tcPr>
            <w:tcW w:w="2268" w:type="dxa"/>
            <w:gridSpan w:val="2"/>
            <w:hideMark/>
          </w:tcPr>
          <w:p w:rsidR="001F7B61" w:rsidRPr="004551A6" w:rsidRDefault="001F7B61" w:rsidP="001F7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(доля)</w:t>
            </w:r>
            <w:r w:rsidRPr="0045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2694" w:type="dxa"/>
            <w:gridSpan w:val="2"/>
            <w:hideMark/>
          </w:tcPr>
          <w:p w:rsidR="001F7B61" w:rsidRPr="004551A6" w:rsidRDefault="001F7B61" w:rsidP="001F7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</w:t>
            </w:r>
          </w:p>
        </w:tc>
      </w:tr>
      <w:tr w:rsidR="001F7B61" w:rsidRPr="004551A6" w:rsidTr="001F7B61">
        <w:trPr>
          <w:trHeight w:val="1204"/>
        </w:trPr>
        <w:tc>
          <w:tcPr>
            <w:tcW w:w="2410" w:type="dxa"/>
            <w:vMerge/>
            <w:hideMark/>
          </w:tcPr>
          <w:p w:rsidR="001F7B61" w:rsidRPr="004551A6" w:rsidRDefault="001F7B61" w:rsidP="001F7B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1F7B61" w:rsidRPr="004551A6" w:rsidRDefault="001F7B61" w:rsidP="001F7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отчетного года</w:t>
            </w:r>
          </w:p>
        </w:tc>
        <w:tc>
          <w:tcPr>
            <w:tcW w:w="1134" w:type="dxa"/>
            <w:hideMark/>
          </w:tcPr>
          <w:p w:rsidR="001F7B61" w:rsidRPr="004551A6" w:rsidRDefault="001F7B61" w:rsidP="001F7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отчетного года</w:t>
            </w:r>
          </w:p>
        </w:tc>
        <w:tc>
          <w:tcPr>
            <w:tcW w:w="1134" w:type="dxa"/>
            <w:hideMark/>
          </w:tcPr>
          <w:p w:rsidR="001F7B61" w:rsidRPr="004551A6" w:rsidRDefault="001F7B61" w:rsidP="001F7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отчетного года</w:t>
            </w:r>
          </w:p>
        </w:tc>
        <w:tc>
          <w:tcPr>
            <w:tcW w:w="1134" w:type="dxa"/>
            <w:hideMark/>
          </w:tcPr>
          <w:p w:rsidR="001F7B61" w:rsidRPr="004551A6" w:rsidRDefault="001F7B61" w:rsidP="001F7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отчетного года</w:t>
            </w:r>
          </w:p>
        </w:tc>
        <w:tc>
          <w:tcPr>
            <w:tcW w:w="1418" w:type="dxa"/>
            <w:hideMark/>
          </w:tcPr>
          <w:p w:rsidR="001F7B61" w:rsidRPr="004551A6" w:rsidRDefault="001F7B61" w:rsidP="001F7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абсолютных величинах, тыс. руб.</w:t>
            </w:r>
          </w:p>
        </w:tc>
        <w:tc>
          <w:tcPr>
            <w:tcW w:w="1276" w:type="dxa"/>
            <w:hideMark/>
          </w:tcPr>
          <w:p w:rsidR="001F7B61" w:rsidRPr="004551A6" w:rsidRDefault="001F7B61" w:rsidP="001F7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удельных весах, %</w:t>
            </w:r>
          </w:p>
        </w:tc>
      </w:tr>
      <w:tr w:rsidR="001F7B61" w:rsidRPr="004551A6" w:rsidTr="001F7B61">
        <w:trPr>
          <w:trHeight w:val="241"/>
        </w:trPr>
        <w:tc>
          <w:tcPr>
            <w:tcW w:w="2410" w:type="dxa"/>
            <w:hideMark/>
          </w:tcPr>
          <w:p w:rsidR="001F7B61" w:rsidRPr="004551A6" w:rsidRDefault="001F7B61" w:rsidP="001F7B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1.Внеоборотные активы </w:t>
            </w:r>
          </w:p>
        </w:tc>
        <w:tc>
          <w:tcPr>
            <w:tcW w:w="1134" w:type="dxa"/>
            <w:hideMark/>
          </w:tcPr>
          <w:p w:rsidR="001F7B61" w:rsidRPr="004551A6" w:rsidRDefault="001F7B61" w:rsidP="001F7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1F7B61" w:rsidRPr="004551A6" w:rsidRDefault="001F7B61" w:rsidP="001F7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1F7B61" w:rsidRPr="004551A6" w:rsidRDefault="001F7B61" w:rsidP="001F7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1F7B61" w:rsidRPr="004551A6" w:rsidRDefault="001F7B61" w:rsidP="001F7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1F7B61" w:rsidRPr="004551A6" w:rsidRDefault="001F7B61" w:rsidP="001F7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1F7B61" w:rsidRPr="004551A6" w:rsidRDefault="001F7B61" w:rsidP="001F7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B61" w:rsidRPr="004551A6" w:rsidTr="001F7B61">
        <w:trPr>
          <w:trHeight w:val="241"/>
        </w:trPr>
        <w:tc>
          <w:tcPr>
            <w:tcW w:w="2410" w:type="dxa"/>
            <w:hideMark/>
          </w:tcPr>
          <w:p w:rsidR="001F7B61" w:rsidRPr="004551A6" w:rsidRDefault="001F7B61" w:rsidP="001F7B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2.Оборотные активы </w:t>
            </w:r>
          </w:p>
        </w:tc>
        <w:tc>
          <w:tcPr>
            <w:tcW w:w="1134" w:type="dxa"/>
            <w:hideMark/>
          </w:tcPr>
          <w:p w:rsidR="001F7B61" w:rsidRPr="004551A6" w:rsidRDefault="001F7B61" w:rsidP="001F7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1F7B61" w:rsidRPr="004551A6" w:rsidRDefault="001F7B61" w:rsidP="001F7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1F7B61" w:rsidRPr="004551A6" w:rsidRDefault="001F7B61" w:rsidP="001F7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1F7B61" w:rsidRPr="004551A6" w:rsidRDefault="001F7B61" w:rsidP="001F7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1F7B61" w:rsidRPr="004551A6" w:rsidRDefault="001F7B61" w:rsidP="001F7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1F7B61" w:rsidRPr="004551A6" w:rsidRDefault="001F7B61" w:rsidP="001F7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B61" w:rsidRPr="004551A6" w:rsidTr="001F7B61">
        <w:trPr>
          <w:trHeight w:val="482"/>
        </w:trPr>
        <w:tc>
          <w:tcPr>
            <w:tcW w:w="2410" w:type="dxa"/>
            <w:hideMark/>
          </w:tcPr>
          <w:p w:rsidR="001F7B61" w:rsidRPr="004551A6" w:rsidRDefault="001F7B61" w:rsidP="001F7B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активов </w:t>
            </w:r>
          </w:p>
        </w:tc>
        <w:tc>
          <w:tcPr>
            <w:tcW w:w="1134" w:type="dxa"/>
            <w:hideMark/>
          </w:tcPr>
          <w:p w:rsidR="001F7B61" w:rsidRPr="004551A6" w:rsidRDefault="001F7B61" w:rsidP="001F7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1F7B61" w:rsidRPr="004551A6" w:rsidRDefault="001F7B61" w:rsidP="001F7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1F7B61" w:rsidRPr="004551A6" w:rsidRDefault="001F7B61" w:rsidP="001F7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1F7B61" w:rsidRPr="004551A6" w:rsidRDefault="001F7B61" w:rsidP="001F7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1F7B61" w:rsidRPr="004551A6" w:rsidRDefault="001F7B61" w:rsidP="001F7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1F7B61" w:rsidRPr="004551A6" w:rsidRDefault="001F7B61" w:rsidP="001F7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39DD" w:rsidRDefault="001F7B61" w:rsidP="003573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7610">
        <w:rPr>
          <w:rFonts w:ascii="Times New Roman" w:hAnsi="Times New Roman" w:cs="Times New Roman"/>
          <w:b/>
          <w:sz w:val="24"/>
          <w:szCs w:val="24"/>
        </w:rPr>
        <w:t>Практическая работа №2. Горизонтальный и вертикальный анализ</w:t>
      </w:r>
      <w:proofErr w:type="gramStart"/>
      <w:r w:rsidRPr="005A7610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 w:rsidRPr="005A7610">
        <w:rPr>
          <w:rFonts w:ascii="Times New Roman" w:hAnsi="Times New Roman" w:cs="Times New Roman"/>
          <w:b/>
          <w:sz w:val="24"/>
          <w:szCs w:val="24"/>
        </w:rPr>
        <w:t>ух баланса</w:t>
      </w:r>
    </w:p>
    <w:p w:rsidR="00695ABA" w:rsidRPr="005A7610" w:rsidRDefault="00695ABA" w:rsidP="003573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7B61" w:rsidRPr="00357386" w:rsidRDefault="001F7B61" w:rsidP="00357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386">
        <w:rPr>
          <w:rFonts w:ascii="Times New Roman" w:hAnsi="Times New Roman" w:cs="Times New Roman"/>
          <w:sz w:val="24"/>
          <w:szCs w:val="24"/>
        </w:rPr>
        <w:t xml:space="preserve">1. Оценить соотношение основного и оборотного капитала предприятия. </w:t>
      </w:r>
    </w:p>
    <w:p w:rsidR="001F7B61" w:rsidRPr="00357386" w:rsidRDefault="001F7B61" w:rsidP="00357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386">
        <w:rPr>
          <w:rFonts w:ascii="Times New Roman" w:hAnsi="Times New Roman" w:cs="Times New Roman"/>
          <w:sz w:val="24"/>
          <w:szCs w:val="24"/>
        </w:rPr>
        <w:t>2. Сделать вывод:</w:t>
      </w:r>
    </w:p>
    <w:p w:rsidR="001F7B61" w:rsidRPr="00357386" w:rsidRDefault="001F7B61" w:rsidP="00357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386">
        <w:rPr>
          <w:rFonts w:ascii="Times New Roman" w:hAnsi="Times New Roman" w:cs="Times New Roman"/>
          <w:sz w:val="24"/>
          <w:szCs w:val="24"/>
        </w:rPr>
        <w:t>а).как изменилась величина активов в целом? (дать характеристику: положительное или отрицательное явление)</w:t>
      </w:r>
    </w:p>
    <w:p w:rsidR="001F7B61" w:rsidRPr="00357386" w:rsidRDefault="001F7B61" w:rsidP="00357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386">
        <w:rPr>
          <w:rFonts w:ascii="Times New Roman" w:hAnsi="Times New Roman" w:cs="Times New Roman"/>
          <w:sz w:val="24"/>
          <w:szCs w:val="24"/>
        </w:rPr>
        <w:t>б).за счет чего это произошло (т.е. как изменились внеоборотные активы, а как оборотные)</w:t>
      </w:r>
    </w:p>
    <w:p w:rsidR="001F7B61" w:rsidRPr="00357386" w:rsidRDefault="001F7B61" w:rsidP="00357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386">
        <w:rPr>
          <w:rFonts w:ascii="Times New Roman" w:hAnsi="Times New Roman" w:cs="Times New Roman"/>
          <w:sz w:val="24"/>
          <w:szCs w:val="24"/>
        </w:rPr>
        <w:t>в).доля каких активов больше?</w:t>
      </w:r>
    </w:p>
    <w:p w:rsidR="001F7B61" w:rsidRPr="00357386" w:rsidRDefault="001F7B61" w:rsidP="00357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386">
        <w:rPr>
          <w:rFonts w:ascii="Times New Roman" w:hAnsi="Times New Roman" w:cs="Times New Roman"/>
          <w:sz w:val="24"/>
          <w:szCs w:val="24"/>
        </w:rPr>
        <w:t xml:space="preserve">г).как изменяется </w:t>
      </w:r>
      <w:r w:rsidRPr="00357386">
        <w:rPr>
          <w:rFonts w:ascii="Times New Roman" w:hAnsi="Times New Roman" w:cs="Times New Roman"/>
          <w:b/>
          <w:sz w:val="24"/>
          <w:szCs w:val="24"/>
        </w:rPr>
        <w:t>доля</w:t>
      </w:r>
      <w:r w:rsidRPr="00357386">
        <w:rPr>
          <w:rFonts w:ascii="Times New Roman" w:hAnsi="Times New Roman" w:cs="Times New Roman"/>
          <w:sz w:val="24"/>
          <w:szCs w:val="24"/>
        </w:rPr>
        <w:t xml:space="preserve"> активов?</w:t>
      </w:r>
    </w:p>
    <w:p w:rsidR="001F7B61" w:rsidRPr="00357386" w:rsidRDefault="001F7B61" w:rsidP="00357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386">
        <w:rPr>
          <w:rFonts w:ascii="Times New Roman" w:hAnsi="Times New Roman" w:cs="Times New Roman"/>
          <w:sz w:val="24"/>
          <w:szCs w:val="24"/>
        </w:rPr>
        <w:t>д).к</w:t>
      </w:r>
      <w:r w:rsidR="00FA4E03">
        <w:rPr>
          <w:rFonts w:ascii="Times New Roman" w:hAnsi="Times New Roman" w:cs="Times New Roman"/>
          <w:sz w:val="24"/>
          <w:szCs w:val="24"/>
        </w:rPr>
        <w:t xml:space="preserve"> чему это приводит.</w:t>
      </w:r>
    </w:p>
    <w:p w:rsidR="001F7B61" w:rsidRPr="00357386" w:rsidRDefault="001F7B61" w:rsidP="00357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386">
        <w:rPr>
          <w:rFonts w:ascii="Times New Roman" w:hAnsi="Times New Roman" w:cs="Times New Roman"/>
          <w:sz w:val="24"/>
          <w:szCs w:val="24"/>
        </w:rPr>
        <w:t>Далее по аналогичным таблицам делаем анализ:</w:t>
      </w:r>
    </w:p>
    <w:p w:rsidR="001F7B61" w:rsidRPr="00357386" w:rsidRDefault="001F7B61" w:rsidP="00357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386">
        <w:rPr>
          <w:rFonts w:ascii="Times New Roman" w:hAnsi="Times New Roman" w:cs="Times New Roman"/>
          <w:sz w:val="24"/>
          <w:szCs w:val="24"/>
        </w:rPr>
        <w:t>- состава и динамики оборотных активов</w:t>
      </w:r>
      <w:r w:rsidR="00EB17A8" w:rsidRPr="00357386">
        <w:rPr>
          <w:rFonts w:ascii="Times New Roman" w:hAnsi="Times New Roman" w:cs="Times New Roman"/>
          <w:sz w:val="24"/>
          <w:szCs w:val="24"/>
        </w:rPr>
        <w:t xml:space="preserve"> (по 2-му разделу баланса)</w:t>
      </w:r>
      <w:r w:rsidRPr="00357386">
        <w:rPr>
          <w:rFonts w:ascii="Times New Roman" w:hAnsi="Times New Roman" w:cs="Times New Roman"/>
          <w:sz w:val="24"/>
          <w:szCs w:val="24"/>
        </w:rPr>
        <w:t>;</w:t>
      </w:r>
    </w:p>
    <w:p w:rsidR="001F7B61" w:rsidRPr="00357386" w:rsidRDefault="001F7B61" w:rsidP="00357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386">
        <w:rPr>
          <w:rFonts w:ascii="Times New Roman" w:hAnsi="Times New Roman" w:cs="Times New Roman"/>
          <w:sz w:val="24"/>
          <w:szCs w:val="24"/>
        </w:rPr>
        <w:t>- состава и динамики внеоборотных активов</w:t>
      </w:r>
      <w:r w:rsidR="00EB17A8" w:rsidRPr="00357386">
        <w:rPr>
          <w:rFonts w:ascii="Times New Roman" w:hAnsi="Times New Roman" w:cs="Times New Roman"/>
          <w:sz w:val="24"/>
          <w:szCs w:val="24"/>
        </w:rPr>
        <w:t xml:space="preserve"> (по первому разделу баланса)</w:t>
      </w:r>
      <w:r w:rsidRPr="00357386">
        <w:rPr>
          <w:rFonts w:ascii="Times New Roman" w:hAnsi="Times New Roman" w:cs="Times New Roman"/>
          <w:sz w:val="24"/>
          <w:szCs w:val="24"/>
        </w:rPr>
        <w:t>;</w:t>
      </w:r>
    </w:p>
    <w:p w:rsidR="00EB17A8" w:rsidRPr="00357386" w:rsidRDefault="001F7B61" w:rsidP="00357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386">
        <w:rPr>
          <w:rFonts w:ascii="Times New Roman" w:hAnsi="Times New Roman" w:cs="Times New Roman"/>
          <w:sz w:val="24"/>
          <w:szCs w:val="24"/>
        </w:rPr>
        <w:t xml:space="preserve">- состава и динамики </w:t>
      </w:r>
      <w:r w:rsidR="00EB17A8" w:rsidRPr="00357386">
        <w:rPr>
          <w:rFonts w:ascii="Times New Roman" w:hAnsi="Times New Roman" w:cs="Times New Roman"/>
          <w:sz w:val="24"/>
          <w:szCs w:val="24"/>
        </w:rPr>
        <w:t>пассива баланса (источников формирования имущества);</w:t>
      </w:r>
    </w:p>
    <w:p w:rsidR="00EB17A8" w:rsidRPr="00357386" w:rsidRDefault="00EB17A8" w:rsidP="00357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386">
        <w:rPr>
          <w:rFonts w:ascii="Times New Roman" w:hAnsi="Times New Roman" w:cs="Times New Roman"/>
          <w:sz w:val="24"/>
          <w:szCs w:val="24"/>
        </w:rPr>
        <w:t>- состава и динамики собственного капитала (по 3-му разделу баланса);</w:t>
      </w:r>
    </w:p>
    <w:p w:rsidR="00EB17A8" w:rsidRPr="00357386" w:rsidRDefault="00EB17A8" w:rsidP="00357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386">
        <w:rPr>
          <w:rFonts w:ascii="Times New Roman" w:hAnsi="Times New Roman" w:cs="Times New Roman"/>
          <w:sz w:val="24"/>
          <w:szCs w:val="24"/>
        </w:rPr>
        <w:t>- состава и динамики заемного капитала (по 4-му и 5-му разделам баланса).</w:t>
      </w:r>
    </w:p>
    <w:p w:rsidR="00EB17A8" w:rsidRPr="00357386" w:rsidRDefault="00FA4E03" w:rsidP="00357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EB17A8" w:rsidRPr="00357386">
        <w:rPr>
          <w:rFonts w:ascii="Times New Roman" w:hAnsi="Times New Roman" w:cs="Times New Roman"/>
          <w:sz w:val="24"/>
          <w:szCs w:val="24"/>
        </w:rPr>
        <w:t>лгоритм</w:t>
      </w:r>
      <w:r w:rsidR="003C2B3E">
        <w:rPr>
          <w:rFonts w:ascii="Times New Roman" w:hAnsi="Times New Roman" w:cs="Times New Roman"/>
          <w:sz w:val="24"/>
          <w:szCs w:val="24"/>
        </w:rPr>
        <w:t xml:space="preserve"> </w:t>
      </w:r>
      <w:r w:rsidRPr="00357386">
        <w:rPr>
          <w:rFonts w:ascii="Times New Roman" w:hAnsi="Times New Roman" w:cs="Times New Roman"/>
          <w:sz w:val="24"/>
          <w:szCs w:val="24"/>
        </w:rPr>
        <w:t>написани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57386">
        <w:rPr>
          <w:rFonts w:ascii="Times New Roman" w:hAnsi="Times New Roman" w:cs="Times New Roman"/>
          <w:sz w:val="24"/>
          <w:szCs w:val="24"/>
        </w:rPr>
        <w:t xml:space="preserve"> вывод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B17A8" w:rsidRPr="00357386">
        <w:rPr>
          <w:rFonts w:ascii="Times New Roman" w:hAnsi="Times New Roman" w:cs="Times New Roman"/>
          <w:sz w:val="24"/>
          <w:szCs w:val="24"/>
        </w:rPr>
        <w:t>:</w:t>
      </w:r>
    </w:p>
    <w:p w:rsidR="00EB17A8" w:rsidRPr="00357386" w:rsidRDefault="00EB17A8" w:rsidP="00357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386">
        <w:rPr>
          <w:rFonts w:ascii="Times New Roman" w:hAnsi="Times New Roman" w:cs="Times New Roman"/>
          <w:sz w:val="24"/>
          <w:szCs w:val="24"/>
        </w:rPr>
        <w:t>1. Общая характеристика исследуемого явления;</w:t>
      </w:r>
    </w:p>
    <w:p w:rsidR="00EB17A8" w:rsidRPr="00357386" w:rsidRDefault="00EB17A8" w:rsidP="00357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386">
        <w:rPr>
          <w:rFonts w:ascii="Times New Roman" w:hAnsi="Times New Roman" w:cs="Times New Roman"/>
          <w:sz w:val="24"/>
          <w:szCs w:val="24"/>
        </w:rPr>
        <w:t xml:space="preserve">2. </w:t>
      </w:r>
      <w:r w:rsidR="00FA4E03">
        <w:rPr>
          <w:rFonts w:ascii="Times New Roman" w:hAnsi="Times New Roman" w:cs="Times New Roman"/>
          <w:sz w:val="24"/>
          <w:szCs w:val="24"/>
        </w:rPr>
        <w:t>В</w:t>
      </w:r>
      <w:r w:rsidRPr="00357386">
        <w:rPr>
          <w:rFonts w:ascii="Times New Roman" w:hAnsi="Times New Roman" w:cs="Times New Roman"/>
          <w:sz w:val="24"/>
          <w:szCs w:val="24"/>
        </w:rPr>
        <w:t>ыявление негативных изменений (не обязательно описывать все показатели, особенно, если их много) или наиболее существенных изменений.</w:t>
      </w:r>
    </w:p>
    <w:p w:rsidR="00EB17A8" w:rsidRPr="00357386" w:rsidRDefault="00EB17A8" w:rsidP="00357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386">
        <w:rPr>
          <w:rFonts w:ascii="Times New Roman" w:hAnsi="Times New Roman" w:cs="Times New Roman"/>
          <w:sz w:val="24"/>
          <w:szCs w:val="24"/>
        </w:rPr>
        <w:t>3. Качественная оценка происходящего (положительное или отрицательное явление, или: здесь положительное, а здесь отрицательное)</w:t>
      </w:r>
    </w:p>
    <w:p w:rsidR="00EB17A8" w:rsidRPr="00357386" w:rsidRDefault="00EB17A8" w:rsidP="00357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386">
        <w:rPr>
          <w:rFonts w:ascii="Times New Roman" w:hAnsi="Times New Roman" w:cs="Times New Roman"/>
          <w:sz w:val="24"/>
          <w:szCs w:val="24"/>
        </w:rPr>
        <w:t>4. Рекомендации (к чему необходимо стремиться и каким путем)</w:t>
      </w:r>
    </w:p>
    <w:p w:rsidR="001F7B61" w:rsidRDefault="001F7B61" w:rsidP="00357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ABA" w:rsidRDefault="00695ABA" w:rsidP="00357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ABA" w:rsidRDefault="00695ABA" w:rsidP="00357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ABA" w:rsidRDefault="00695ABA" w:rsidP="00357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ABA" w:rsidRDefault="00695ABA" w:rsidP="00357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ABA" w:rsidRDefault="00695ABA" w:rsidP="00357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ABA" w:rsidRDefault="00695ABA" w:rsidP="00357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ABA" w:rsidRDefault="00695ABA" w:rsidP="00357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ABA" w:rsidRDefault="00695ABA" w:rsidP="00357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ABA" w:rsidRDefault="00695ABA" w:rsidP="00357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ABA" w:rsidRDefault="00695ABA" w:rsidP="00357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ABA" w:rsidRDefault="00695ABA" w:rsidP="00357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ABA" w:rsidRDefault="00695ABA" w:rsidP="00357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ABA" w:rsidRDefault="00695ABA" w:rsidP="00357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ABA" w:rsidRDefault="00695ABA" w:rsidP="00357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ABA" w:rsidRDefault="00695ABA" w:rsidP="00357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ABA" w:rsidRDefault="00695ABA" w:rsidP="00357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ABA" w:rsidRDefault="00695ABA" w:rsidP="00357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ABA" w:rsidRDefault="00695ABA" w:rsidP="00357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ABA" w:rsidRDefault="00695ABA" w:rsidP="00357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ABA" w:rsidRDefault="00695ABA" w:rsidP="00357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ABA" w:rsidRDefault="00695ABA" w:rsidP="00357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ABA" w:rsidRDefault="00695ABA" w:rsidP="00695A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7610"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работа №2. Горизонтальный и вертикальный анализ</w:t>
      </w:r>
      <w:proofErr w:type="gramStart"/>
      <w:r w:rsidRPr="005A7610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 w:rsidRPr="005A7610">
        <w:rPr>
          <w:rFonts w:ascii="Times New Roman" w:hAnsi="Times New Roman" w:cs="Times New Roman"/>
          <w:b/>
          <w:sz w:val="24"/>
          <w:szCs w:val="24"/>
        </w:rPr>
        <w:t>ух баланса</w:t>
      </w:r>
    </w:p>
    <w:p w:rsidR="00695ABA" w:rsidRPr="005A7610" w:rsidRDefault="00695ABA" w:rsidP="00695A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5ABA" w:rsidRPr="00357386" w:rsidRDefault="00695ABA" w:rsidP="00695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386">
        <w:rPr>
          <w:rFonts w:ascii="Times New Roman" w:hAnsi="Times New Roman" w:cs="Times New Roman"/>
          <w:sz w:val="24"/>
          <w:szCs w:val="24"/>
        </w:rPr>
        <w:t xml:space="preserve">1. Оценить соотношение основного и оборотного капитала предприятия. </w:t>
      </w:r>
    </w:p>
    <w:p w:rsidR="00695ABA" w:rsidRPr="00357386" w:rsidRDefault="00695ABA" w:rsidP="00695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386">
        <w:rPr>
          <w:rFonts w:ascii="Times New Roman" w:hAnsi="Times New Roman" w:cs="Times New Roman"/>
          <w:sz w:val="24"/>
          <w:szCs w:val="24"/>
        </w:rPr>
        <w:t>2. Сделать вывод:</w:t>
      </w:r>
    </w:p>
    <w:p w:rsidR="00695ABA" w:rsidRPr="00357386" w:rsidRDefault="00695ABA" w:rsidP="00695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386">
        <w:rPr>
          <w:rFonts w:ascii="Times New Roman" w:hAnsi="Times New Roman" w:cs="Times New Roman"/>
          <w:sz w:val="24"/>
          <w:szCs w:val="24"/>
        </w:rPr>
        <w:t>а)</w:t>
      </w:r>
      <w:proofErr w:type="gramStart"/>
      <w:r w:rsidRPr="0035738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57386">
        <w:rPr>
          <w:rFonts w:ascii="Times New Roman" w:hAnsi="Times New Roman" w:cs="Times New Roman"/>
          <w:sz w:val="24"/>
          <w:szCs w:val="24"/>
        </w:rPr>
        <w:t>ак изменилась величина активов в целом? (дать характеристику: положительное или отрицательное явление)</w:t>
      </w:r>
    </w:p>
    <w:p w:rsidR="00695ABA" w:rsidRPr="00357386" w:rsidRDefault="00695ABA" w:rsidP="00695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386">
        <w:rPr>
          <w:rFonts w:ascii="Times New Roman" w:hAnsi="Times New Roman" w:cs="Times New Roman"/>
          <w:sz w:val="24"/>
          <w:szCs w:val="24"/>
        </w:rPr>
        <w:t>б)</w:t>
      </w:r>
      <w:proofErr w:type="gramStart"/>
      <w:r w:rsidRPr="00357386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357386">
        <w:rPr>
          <w:rFonts w:ascii="Times New Roman" w:hAnsi="Times New Roman" w:cs="Times New Roman"/>
          <w:sz w:val="24"/>
          <w:szCs w:val="24"/>
        </w:rPr>
        <w:t>а счет чего это произошло (т.е. как изменились внеоборотные активы, а как оборотные)</w:t>
      </w:r>
    </w:p>
    <w:p w:rsidR="00695ABA" w:rsidRPr="00357386" w:rsidRDefault="00695ABA" w:rsidP="00695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386">
        <w:rPr>
          <w:rFonts w:ascii="Times New Roman" w:hAnsi="Times New Roman" w:cs="Times New Roman"/>
          <w:sz w:val="24"/>
          <w:szCs w:val="24"/>
        </w:rPr>
        <w:t>в)</w:t>
      </w:r>
      <w:proofErr w:type="gramStart"/>
      <w:r w:rsidRPr="00357386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357386">
        <w:rPr>
          <w:rFonts w:ascii="Times New Roman" w:hAnsi="Times New Roman" w:cs="Times New Roman"/>
          <w:sz w:val="24"/>
          <w:szCs w:val="24"/>
        </w:rPr>
        <w:t>оля каких активов больше?</w:t>
      </w:r>
    </w:p>
    <w:p w:rsidR="00695ABA" w:rsidRPr="00357386" w:rsidRDefault="00695ABA" w:rsidP="00695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386">
        <w:rPr>
          <w:rFonts w:ascii="Times New Roman" w:hAnsi="Times New Roman" w:cs="Times New Roman"/>
          <w:sz w:val="24"/>
          <w:szCs w:val="24"/>
        </w:rPr>
        <w:t>г)</w:t>
      </w:r>
      <w:proofErr w:type="gramStart"/>
      <w:r w:rsidRPr="0035738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57386">
        <w:rPr>
          <w:rFonts w:ascii="Times New Roman" w:hAnsi="Times New Roman" w:cs="Times New Roman"/>
          <w:sz w:val="24"/>
          <w:szCs w:val="24"/>
        </w:rPr>
        <w:t xml:space="preserve">ак изменяется </w:t>
      </w:r>
      <w:r w:rsidRPr="00357386">
        <w:rPr>
          <w:rFonts w:ascii="Times New Roman" w:hAnsi="Times New Roman" w:cs="Times New Roman"/>
          <w:b/>
          <w:sz w:val="24"/>
          <w:szCs w:val="24"/>
        </w:rPr>
        <w:t>доля</w:t>
      </w:r>
      <w:r w:rsidRPr="00357386">
        <w:rPr>
          <w:rFonts w:ascii="Times New Roman" w:hAnsi="Times New Roman" w:cs="Times New Roman"/>
          <w:sz w:val="24"/>
          <w:szCs w:val="24"/>
        </w:rPr>
        <w:t xml:space="preserve"> активов?</w:t>
      </w:r>
    </w:p>
    <w:p w:rsidR="00695ABA" w:rsidRPr="00357386" w:rsidRDefault="00695ABA" w:rsidP="00695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386">
        <w:rPr>
          <w:rFonts w:ascii="Times New Roman" w:hAnsi="Times New Roman" w:cs="Times New Roman"/>
          <w:sz w:val="24"/>
          <w:szCs w:val="24"/>
        </w:rPr>
        <w:t>д)</w:t>
      </w:r>
      <w:proofErr w:type="gramStart"/>
      <w:r w:rsidRPr="00357386"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чему это приводит.</w:t>
      </w:r>
    </w:p>
    <w:p w:rsidR="00695ABA" w:rsidRPr="00357386" w:rsidRDefault="00695ABA" w:rsidP="00695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386">
        <w:rPr>
          <w:rFonts w:ascii="Times New Roman" w:hAnsi="Times New Roman" w:cs="Times New Roman"/>
          <w:sz w:val="24"/>
          <w:szCs w:val="24"/>
        </w:rPr>
        <w:t>Далее по аналогичным таблицам делаем анализ:</w:t>
      </w:r>
    </w:p>
    <w:p w:rsidR="00695ABA" w:rsidRPr="00357386" w:rsidRDefault="00695ABA" w:rsidP="00695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386">
        <w:rPr>
          <w:rFonts w:ascii="Times New Roman" w:hAnsi="Times New Roman" w:cs="Times New Roman"/>
          <w:sz w:val="24"/>
          <w:szCs w:val="24"/>
        </w:rPr>
        <w:t>- состава и динамики оборотных активов (по 2-му разделу бала</w:t>
      </w:r>
      <w:bookmarkStart w:id="0" w:name="_GoBack"/>
      <w:bookmarkEnd w:id="0"/>
      <w:r w:rsidRPr="00357386">
        <w:rPr>
          <w:rFonts w:ascii="Times New Roman" w:hAnsi="Times New Roman" w:cs="Times New Roman"/>
          <w:sz w:val="24"/>
          <w:szCs w:val="24"/>
        </w:rPr>
        <w:t>нса);</w:t>
      </w:r>
    </w:p>
    <w:p w:rsidR="00695ABA" w:rsidRPr="00357386" w:rsidRDefault="00695ABA" w:rsidP="00695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386">
        <w:rPr>
          <w:rFonts w:ascii="Times New Roman" w:hAnsi="Times New Roman" w:cs="Times New Roman"/>
          <w:sz w:val="24"/>
          <w:szCs w:val="24"/>
        </w:rPr>
        <w:t>- состава и динамики внеоборотных активов (по первому разделу баланса);</w:t>
      </w:r>
    </w:p>
    <w:p w:rsidR="00695ABA" w:rsidRPr="00357386" w:rsidRDefault="00695ABA" w:rsidP="00695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386">
        <w:rPr>
          <w:rFonts w:ascii="Times New Roman" w:hAnsi="Times New Roman" w:cs="Times New Roman"/>
          <w:sz w:val="24"/>
          <w:szCs w:val="24"/>
        </w:rPr>
        <w:t>- состава и динамики пассива баланса (источников формирования имущества);</w:t>
      </w:r>
    </w:p>
    <w:p w:rsidR="00695ABA" w:rsidRPr="00357386" w:rsidRDefault="00695ABA" w:rsidP="00695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386">
        <w:rPr>
          <w:rFonts w:ascii="Times New Roman" w:hAnsi="Times New Roman" w:cs="Times New Roman"/>
          <w:sz w:val="24"/>
          <w:szCs w:val="24"/>
        </w:rPr>
        <w:t>- состава и динамики собственного капитала (по 3-му разделу баланса);</w:t>
      </w:r>
    </w:p>
    <w:p w:rsidR="00695ABA" w:rsidRPr="00357386" w:rsidRDefault="00695ABA" w:rsidP="00695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386">
        <w:rPr>
          <w:rFonts w:ascii="Times New Roman" w:hAnsi="Times New Roman" w:cs="Times New Roman"/>
          <w:sz w:val="24"/>
          <w:szCs w:val="24"/>
        </w:rPr>
        <w:t>- состава и динамики заемного капитала (по 4-му и 5-му разделам баланса).</w:t>
      </w:r>
    </w:p>
    <w:p w:rsidR="00695ABA" w:rsidRPr="00357386" w:rsidRDefault="00695ABA" w:rsidP="00695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357386">
        <w:rPr>
          <w:rFonts w:ascii="Times New Roman" w:hAnsi="Times New Roman" w:cs="Times New Roman"/>
          <w:sz w:val="24"/>
          <w:szCs w:val="24"/>
        </w:rPr>
        <w:t>лгоритмнаписани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57386">
        <w:rPr>
          <w:rFonts w:ascii="Times New Roman" w:hAnsi="Times New Roman" w:cs="Times New Roman"/>
          <w:sz w:val="24"/>
          <w:szCs w:val="24"/>
        </w:rPr>
        <w:t xml:space="preserve"> вывод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57386">
        <w:rPr>
          <w:rFonts w:ascii="Times New Roman" w:hAnsi="Times New Roman" w:cs="Times New Roman"/>
          <w:sz w:val="24"/>
          <w:szCs w:val="24"/>
        </w:rPr>
        <w:t>:</w:t>
      </w:r>
    </w:p>
    <w:p w:rsidR="00695ABA" w:rsidRPr="00357386" w:rsidRDefault="00695ABA" w:rsidP="00695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386">
        <w:rPr>
          <w:rFonts w:ascii="Times New Roman" w:hAnsi="Times New Roman" w:cs="Times New Roman"/>
          <w:sz w:val="24"/>
          <w:szCs w:val="24"/>
        </w:rPr>
        <w:t>1. Общая характеристика исследуемого явления;</w:t>
      </w:r>
    </w:p>
    <w:p w:rsidR="00695ABA" w:rsidRPr="00357386" w:rsidRDefault="00695ABA" w:rsidP="00695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386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57386">
        <w:rPr>
          <w:rFonts w:ascii="Times New Roman" w:hAnsi="Times New Roman" w:cs="Times New Roman"/>
          <w:sz w:val="24"/>
          <w:szCs w:val="24"/>
        </w:rPr>
        <w:t>ыявление негативных изменений (не обязательно описывать все показатели, особенно, если их много) или наиболее существенных изменений.</w:t>
      </w:r>
    </w:p>
    <w:p w:rsidR="00695ABA" w:rsidRPr="00357386" w:rsidRDefault="00695ABA" w:rsidP="00695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386">
        <w:rPr>
          <w:rFonts w:ascii="Times New Roman" w:hAnsi="Times New Roman" w:cs="Times New Roman"/>
          <w:sz w:val="24"/>
          <w:szCs w:val="24"/>
        </w:rPr>
        <w:t>3. Качественная оценка происходящего (положительное или отрицательное явление, или: здесь положительное, а здесь отрицательное)</w:t>
      </w:r>
    </w:p>
    <w:p w:rsidR="00695ABA" w:rsidRPr="00357386" w:rsidRDefault="00695ABA" w:rsidP="00695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386">
        <w:rPr>
          <w:rFonts w:ascii="Times New Roman" w:hAnsi="Times New Roman" w:cs="Times New Roman"/>
          <w:sz w:val="24"/>
          <w:szCs w:val="24"/>
        </w:rPr>
        <w:t>4. Рекомендации (к чему необходимо стремиться и каким путем)</w:t>
      </w:r>
    </w:p>
    <w:p w:rsidR="00695ABA" w:rsidRPr="00357386" w:rsidRDefault="00695ABA" w:rsidP="00695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7621"/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9"/>
        <w:gridCol w:w="1251"/>
        <w:gridCol w:w="1252"/>
        <w:gridCol w:w="1252"/>
        <w:gridCol w:w="1252"/>
        <w:gridCol w:w="1565"/>
        <w:gridCol w:w="1408"/>
      </w:tblGrid>
      <w:tr w:rsidR="00695ABA" w:rsidRPr="004551A6" w:rsidTr="00010846">
        <w:trPr>
          <w:trHeight w:val="482"/>
        </w:trPr>
        <w:tc>
          <w:tcPr>
            <w:tcW w:w="2410" w:type="dxa"/>
            <w:vMerge w:val="restart"/>
            <w:hideMark/>
          </w:tcPr>
          <w:p w:rsidR="00695ABA" w:rsidRPr="004551A6" w:rsidRDefault="00695ABA" w:rsidP="00010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268" w:type="dxa"/>
            <w:gridSpan w:val="2"/>
            <w:hideMark/>
          </w:tcPr>
          <w:p w:rsidR="00695ABA" w:rsidRPr="004551A6" w:rsidRDefault="00695ABA" w:rsidP="00010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Абсолютные величины, тыс. руб.</w:t>
            </w:r>
          </w:p>
        </w:tc>
        <w:tc>
          <w:tcPr>
            <w:tcW w:w="2268" w:type="dxa"/>
            <w:gridSpan w:val="2"/>
            <w:hideMark/>
          </w:tcPr>
          <w:p w:rsidR="00695ABA" w:rsidRPr="004551A6" w:rsidRDefault="00695ABA" w:rsidP="00010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(доля)</w:t>
            </w:r>
            <w:r w:rsidRPr="0045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2694" w:type="dxa"/>
            <w:gridSpan w:val="2"/>
            <w:hideMark/>
          </w:tcPr>
          <w:p w:rsidR="00695ABA" w:rsidRPr="004551A6" w:rsidRDefault="00695ABA" w:rsidP="00010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</w:t>
            </w:r>
          </w:p>
        </w:tc>
      </w:tr>
      <w:tr w:rsidR="00695ABA" w:rsidRPr="004551A6" w:rsidTr="00010846">
        <w:trPr>
          <w:trHeight w:val="1204"/>
        </w:trPr>
        <w:tc>
          <w:tcPr>
            <w:tcW w:w="2410" w:type="dxa"/>
            <w:vMerge/>
            <w:hideMark/>
          </w:tcPr>
          <w:p w:rsidR="00695ABA" w:rsidRPr="004551A6" w:rsidRDefault="00695ABA" w:rsidP="00010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695ABA" w:rsidRPr="004551A6" w:rsidRDefault="00695ABA" w:rsidP="00010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отчетного года</w:t>
            </w:r>
          </w:p>
        </w:tc>
        <w:tc>
          <w:tcPr>
            <w:tcW w:w="1134" w:type="dxa"/>
            <w:hideMark/>
          </w:tcPr>
          <w:p w:rsidR="00695ABA" w:rsidRPr="004551A6" w:rsidRDefault="00695ABA" w:rsidP="00010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отчетного года</w:t>
            </w:r>
          </w:p>
        </w:tc>
        <w:tc>
          <w:tcPr>
            <w:tcW w:w="1134" w:type="dxa"/>
            <w:hideMark/>
          </w:tcPr>
          <w:p w:rsidR="00695ABA" w:rsidRPr="004551A6" w:rsidRDefault="00695ABA" w:rsidP="00010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отчетного года</w:t>
            </w:r>
          </w:p>
        </w:tc>
        <w:tc>
          <w:tcPr>
            <w:tcW w:w="1134" w:type="dxa"/>
            <w:hideMark/>
          </w:tcPr>
          <w:p w:rsidR="00695ABA" w:rsidRPr="004551A6" w:rsidRDefault="00695ABA" w:rsidP="00010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отчетного года</w:t>
            </w:r>
          </w:p>
        </w:tc>
        <w:tc>
          <w:tcPr>
            <w:tcW w:w="1418" w:type="dxa"/>
            <w:hideMark/>
          </w:tcPr>
          <w:p w:rsidR="00695ABA" w:rsidRPr="004551A6" w:rsidRDefault="00695ABA" w:rsidP="00010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абсолютных величинах, тыс. руб.</w:t>
            </w:r>
          </w:p>
        </w:tc>
        <w:tc>
          <w:tcPr>
            <w:tcW w:w="1276" w:type="dxa"/>
            <w:hideMark/>
          </w:tcPr>
          <w:p w:rsidR="00695ABA" w:rsidRPr="004551A6" w:rsidRDefault="00695ABA" w:rsidP="00010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удельных весах, %</w:t>
            </w:r>
          </w:p>
        </w:tc>
      </w:tr>
      <w:tr w:rsidR="00695ABA" w:rsidRPr="004551A6" w:rsidTr="00010846">
        <w:trPr>
          <w:trHeight w:val="241"/>
        </w:trPr>
        <w:tc>
          <w:tcPr>
            <w:tcW w:w="2410" w:type="dxa"/>
            <w:hideMark/>
          </w:tcPr>
          <w:p w:rsidR="00695ABA" w:rsidRPr="004551A6" w:rsidRDefault="00695ABA" w:rsidP="000108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1.Внеоборотные активы </w:t>
            </w:r>
          </w:p>
        </w:tc>
        <w:tc>
          <w:tcPr>
            <w:tcW w:w="1134" w:type="dxa"/>
            <w:hideMark/>
          </w:tcPr>
          <w:p w:rsidR="00695ABA" w:rsidRPr="004551A6" w:rsidRDefault="00695ABA" w:rsidP="00010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695ABA" w:rsidRPr="004551A6" w:rsidRDefault="00695ABA" w:rsidP="00010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695ABA" w:rsidRPr="004551A6" w:rsidRDefault="00695ABA" w:rsidP="00010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695ABA" w:rsidRPr="004551A6" w:rsidRDefault="00695ABA" w:rsidP="00010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695ABA" w:rsidRPr="004551A6" w:rsidRDefault="00695ABA" w:rsidP="00010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695ABA" w:rsidRPr="004551A6" w:rsidRDefault="00695ABA" w:rsidP="00010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5ABA" w:rsidRPr="004551A6" w:rsidTr="00010846">
        <w:trPr>
          <w:trHeight w:val="241"/>
        </w:trPr>
        <w:tc>
          <w:tcPr>
            <w:tcW w:w="2410" w:type="dxa"/>
            <w:hideMark/>
          </w:tcPr>
          <w:p w:rsidR="00695ABA" w:rsidRPr="004551A6" w:rsidRDefault="00695ABA" w:rsidP="000108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2.Оборотные активы </w:t>
            </w:r>
          </w:p>
        </w:tc>
        <w:tc>
          <w:tcPr>
            <w:tcW w:w="1134" w:type="dxa"/>
            <w:hideMark/>
          </w:tcPr>
          <w:p w:rsidR="00695ABA" w:rsidRPr="004551A6" w:rsidRDefault="00695ABA" w:rsidP="00010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695ABA" w:rsidRPr="004551A6" w:rsidRDefault="00695ABA" w:rsidP="00010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695ABA" w:rsidRPr="004551A6" w:rsidRDefault="00695ABA" w:rsidP="00010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695ABA" w:rsidRPr="004551A6" w:rsidRDefault="00695ABA" w:rsidP="00010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695ABA" w:rsidRPr="004551A6" w:rsidRDefault="00695ABA" w:rsidP="00010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695ABA" w:rsidRPr="004551A6" w:rsidRDefault="00695ABA" w:rsidP="00010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5ABA" w:rsidRPr="004551A6" w:rsidTr="00010846">
        <w:trPr>
          <w:trHeight w:val="482"/>
        </w:trPr>
        <w:tc>
          <w:tcPr>
            <w:tcW w:w="2410" w:type="dxa"/>
            <w:hideMark/>
          </w:tcPr>
          <w:p w:rsidR="00695ABA" w:rsidRPr="004551A6" w:rsidRDefault="00695ABA" w:rsidP="000108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активов </w:t>
            </w:r>
          </w:p>
        </w:tc>
        <w:tc>
          <w:tcPr>
            <w:tcW w:w="1134" w:type="dxa"/>
            <w:hideMark/>
          </w:tcPr>
          <w:p w:rsidR="00695ABA" w:rsidRPr="004551A6" w:rsidRDefault="00695ABA" w:rsidP="00010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695ABA" w:rsidRPr="004551A6" w:rsidRDefault="00695ABA" w:rsidP="00010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695ABA" w:rsidRPr="004551A6" w:rsidRDefault="00695ABA" w:rsidP="00010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695ABA" w:rsidRPr="004551A6" w:rsidRDefault="00695ABA" w:rsidP="00010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695ABA" w:rsidRPr="004551A6" w:rsidRDefault="00695ABA" w:rsidP="00010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695ABA" w:rsidRPr="004551A6" w:rsidRDefault="00695ABA" w:rsidP="00010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5ABA" w:rsidRPr="00357386" w:rsidRDefault="00695ABA" w:rsidP="00357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95ABA" w:rsidRPr="00357386" w:rsidSect="00357386">
      <w:pgSz w:w="11906" w:h="16838"/>
      <w:pgMar w:top="567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B61"/>
    <w:rsid w:val="001F7B61"/>
    <w:rsid w:val="00357386"/>
    <w:rsid w:val="003C2B3E"/>
    <w:rsid w:val="005A0078"/>
    <w:rsid w:val="005A7610"/>
    <w:rsid w:val="00695ABA"/>
    <w:rsid w:val="009639DD"/>
    <w:rsid w:val="00C729D9"/>
    <w:rsid w:val="00EB17A8"/>
    <w:rsid w:val="00FA4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B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Экономика 1</cp:lastModifiedBy>
  <cp:revision>7</cp:revision>
  <cp:lastPrinted>2015-03-12T10:51:00Z</cp:lastPrinted>
  <dcterms:created xsi:type="dcterms:W3CDTF">2015-03-15T21:15:00Z</dcterms:created>
  <dcterms:modified xsi:type="dcterms:W3CDTF">2015-03-12T10:51:00Z</dcterms:modified>
</cp:coreProperties>
</file>