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74" w:rsidRPr="000512D9" w:rsidRDefault="00FB4E74" w:rsidP="00152EAC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2D9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FB4E74" w:rsidRPr="000512D9" w:rsidRDefault="00FB4E74" w:rsidP="00152EAC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2D9">
        <w:rPr>
          <w:rFonts w:ascii="Times New Roman" w:hAnsi="Times New Roman" w:cs="Times New Roman"/>
          <w:b/>
          <w:sz w:val="28"/>
          <w:szCs w:val="28"/>
        </w:rPr>
        <w:t>К СЕМИНАРСКИМ ЗАНЯТИЯМ</w:t>
      </w:r>
    </w:p>
    <w:p w:rsidR="00FB4E74" w:rsidRPr="000512D9" w:rsidRDefault="00B440F7" w:rsidP="000512D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2D9">
        <w:rPr>
          <w:rFonts w:ascii="Times New Roman" w:hAnsi="Times New Roman" w:cs="Times New Roman"/>
          <w:b/>
          <w:sz w:val="28"/>
          <w:szCs w:val="28"/>
        </w:rPr>
        <w:t>ПМ 02</w:t>
      </w:r>
      <w:r w:rsidR="00FB4E74" w:rsidRPr="000512D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512D9">
        <w:rPr>
          <w:rFonts w:ascii="Times New Roman" w:hAnsi="Times New Roman" w:cs="Times New Roman"/>
          <w:b/>
          <w:sz w:val="28"/>
          <w:szCs w:val="28"/>
        </w:rPr>
        <w:t>Организация продаж страховых продуктов</w:t>
      </w:r>
      <w:r w:rsidR="00FB4E74" w:rsidRPr="000512D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B4E74" w:rsidRPr="000512D9" w:rsidRDefault="00FB4E74" w:rsidP="000512D9">
      <w:pPr>
        <w:pStyle w:val="a3"/>
        <w:tabs>
          <w:tab w:val="left" w:pos="851"/>
        </w:tabs>
        <w:ind w:firstLine="567"/>
        <w:rPr>
          <w:szCs w:val="28"/>
        </w:rPr>
      </w:pPr>
    </w:p>
    <w:p w:rsidR="00FB4E74" w:rsidRPr="000512D9" w:rsidRDefault="00FB4E74" w:rsidP="000512D9">
      <w:pPr>
        <w:pStyle w:val="a3"/>
        <w:tabs>
          <w:tab w:val="left" w:pos="851"/>
        </w:tabs>
        <w:ind w:firstLine="567"/>
        <w:rPr>
          <w:szCs w:val="28"/>
        </w:rPr>
      </w:pPr>
      <w:r w:rsidRPr="000512D9">
        <w:rPr>
          <w:szCs w:val="28"/>
        </w:rPr>
        <w:t>Семинар №1</w:t>
      </w:r>
    </w:p>
    <w:p w:rsidR="00FB4E74" w:rsidRPr="000512D9" w:rsidRDefault="00FB4E74" w:rsidP="000512D9">
      <w:pPr>
        <w:keepNext/>
        <w:keepLines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2D9">
        <w:rPr>
          <w:rFonts w:ascii="Times New Roman" w:hAnsi="Times New Roman" w:cs="Times New Roman"/>
          <w:bCs/>
          <w:sz w:val="28"/>
          <w:szCs w:val="28"/>
        </w:rPr>
        <w:t>Тема: «</w:t>
      </w:r>
      <w:r w:rsidR="00911897" w:rsidRPr="000512D9">
        <w:rPr>
          <w:rFonts w:ascii="Times New Roman" w:eastAsia="Calibri" w:hAnsi="Times New Roman" w:cs="Times New Roman"/>
          <w:bCs/>
          <w:sz w:val="28"/>
          <w:szCs w:val="28"/>
        </w:rPr>
        <w:t>Сущность, структура и виды страхового продукта</w:t>
      </w:r>
      <w:r w:rsidRPr="000512D9">
        <w:rPr>
          <w:rFonts w:ascii="Times New Roman" w:hAnsi="Times New Roman" w:cs="Times New Roman"/>
          <w:sz w:val="28"/>
          <w:szCs w:val="28"/>
        </w:rPr>
        <w:t>»</w:t>
      </w:r>
    </w:p>
    <w:p w:rsidR="00FB4E74" w:rsidRPr="000512D9" w:rsidRDefault="00FB4E74" w:rsidP="000512D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2D9">
        <w:rPr>
          <w:rFonts w:ascii="Times New Roman" w:hAnsi="Times New Roman" w:cs="Times New Roman"/>
          <w:sz w:val="28"/>
          <w:szCs w:val="28"/>
        </w:rPr>
        <w:t xml:space="preserve">Цель занятия: </w:t>
      </w:r>
      <w:r w:rsidR="00911897" w:rsidRPr="000512D9">
        <w:rPr>
          <w:rFonts w:ascii="Times New Roman" w:hAnsi="Times New Roman" w:cs="Times New Roman"/>
          <w:sz w:val="28"/>
          <w:szCs w:val="28"/>
        </w:rPr>
        <w:t>определение сущности и видов страхового продукта</w:t>
      </w:r>
    </w:p>
    <w:p w:rsidR="00FB4E74" w:rsidRPr="000512D9" w:rsidRDefault="00FB4E74" w:rsidP="000512D9">
      <w:pPr>
        <w:tabs>
          <w:tab w:val="left" w:pos="851"/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2D9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911897" w:rsidRPr="000512D9" w:rsidRDefault="00911897" w:rsidP="000512D9">
      <w:pPr>
        <w:keepNext/>
        <w:keepLines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12D9">
        <w:rPr>
          <w:rFonts w:ascii="Times New Roman" w:eastAsia="Calibri" w:hAnsi="Times New Roman" w:cs="Times New Roman"/>
          <w:bCs/>
          <w:sz w:val="28"/>
          <w:szCs w:val="28"/>
        </w:rPr>
        <w:t>Страховой продукт и его структура</w:t>
      </w:r>
    </w:p>
    <w:p w:rsidR="00911897" w:rsidRPr="000512D9" w:rsidRDefault="00911897" w:rsidP="000512D9">
      <w:pPr>
        <w:keepNext/>
        <w:keepLines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12D9">
        <w:rPr>
          <w:rFonts w:ascii="Times New Roman" w:eastAsia="Calibri" w:hAnsi="Times New Roman" w:cs="Times New Roman"/>
          <w:bCs/>
          <w:sz w:val="28"/>
          <w:szCs w:val="28"/>
        </w:rPr>
        <w:t>Классификация страхового продукта</w:t>
      </w:r>
    </w:p>
    <w:p w:rsidR="00911897" w:rsidRPr="000512D9" w:rsidRDefault="00911897" w:rsidP="000512D9">
      <w:pPr>
        <w:keepNext/>
        <w:keepLines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12D9">
        <w:rPr>
          <w:rFonts w:ascii="Times New Roman" w:eastAsia="Calibri" w:hAnsi="Times New Roman" w:cs="Times New Roman"/>
          <w:bCs/>
          <w:sz w:val="28"/>
          <w:szCs w:val="28"/>
        </w:rPr>
        <w:t>Методика разработки страхового продукта</w:t>
      </w:r>
    </w:p>
    <w:p w:rsidR="00911897" w:rsidRPr="000512D9" w:rsidRDefault="00911897" w:rsidP="000512D9">
      <w:pPr>
        <w:keepNext/>
        <w:keepLines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12D9">
        <w:rPr>
          <w:rFonts w:ascii="Times New Roman" w:eastAsia="Calibri" w:hAnsi="Times New Roman" w:cs="Times New Roman"/>
          <w:bCs/>
          <w:sz w:val="28"/>
          <w:szCs w:val="28"/>
        </w:rPr>
        <w:t>Жизненный ци</w:t>
      </w:r>
      <w:proofErr w:type="gramStart"/>
      <w:r w:rsidRPr="000512D9">
        <w:rPr>
          <w:rFonts w:ascii="Times New Roman" w:eastAsia="Calibri" w:hAnsi="Times New Roman" w:cs="Times New Roman"/>
          <w:bCs/>
          <w:sz w:val="28"/>
          <w:szCs w:val="28"/>
        </w:rPr>
        <w:t>кл стр</w:t>
      </w:r>
      <w:proofErr w:type="gramEnd"/>
      <w:r w:rsidRPr="000512D9">
        <w:rPr>
          <w:rFonts w:ascii="Times New Roman" w:eastAsia="Calibri" w:hAnsi="Times New Roman" w:cs="Times New Roman"/>
          <w:bCs/>
          <w:sz w:val="28"/>
          <w:szCs w:val="28"/>
        </w:rPr>
        <w:t>ахового продукта</w:t>
      </w:r>
    </w:p>
    <w:p w:rsidR="00FB4E74" w:rsidRPr="000512D9" w:rsidRDefault="00FB4E74" w:rsidP="000512D9">
      <w:pPr>
        <w:tabs>
          <w:tab w:val="left" w:pos="851"/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4E74" w:rsidRPr="000512D9" w:rsidRDefault="00FB4E74" w:rsidP="000512D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2D9">
        <w:rPr>
          <w:rFonts w:ascii="Times New Roman" w:hAnsi="Times New Roman" w:cs="Times New Roman"/>
          <w:sz w:val="28"/>
          <w:szCs w:val="28"/>
        </w:rPr>
        <w:t xml:space="preserve">Основные теоретические понятия: </w:t>
      </w:r>
      <w:r w:rsidR="00911897" w:rsidRPr="000512D9">
        <w:rPr>
          <w:rFonts w:ascii="Times New Roman" w:hAnsi="Times New Roman" w:cs="Times New Roman"/>
          <w:sz w:val="28"/>
          <w:szCs w:val="28"/>
        </w:rPr>
        <w:t>Страховой продукт</w:t>
      </w:r>
      <w:r w:rsidRPr="000512D9">
        <w:rPr>
          <w:rFonts w:ascii="Times New Roman" w:hAnsi="Times New Roman" w:cs="Times New Roman"/>
          <w:sz w:val="28"/>
          <w:szCs w:val="28"/>
        </w:rPr>
        <w:t xml:space="preserve">, </w:t>
      </w:r>
      <w:r w:rsidR="00911897" w:rsidRPr="000512D9">
        <w:rPr>
          <w:rFonts w:ascii="Times New Roman" w:hAnsi="Times New Roman" w:cs="Times New Roman"/>
          <w:sz w:val="28"/>
          <w:szCs w:val="28"/>
        </w:rPr>
        <w:t>классификация страховых продуктов</w:t>
      </w:r>
      <w:r w:rsidRPr="000512D9">
        <w:rPr>
          <w:rFonts w:ascii="Times New Roman" w:hAnsi="Times New Roman" w:cs="Times New Roman"/>
          <w:sz w:val="28"/>
          <w:szCs w:val="28"/>
        </w:rPr>
        <w:t xml:space="preserve">, </w:t>
      </w:r>
      <w:r w:rsidR="00911897" w:rsidRPr="000512D9">
        <w:rPr>
          <w:rFonts w:ascii="Times New Roman" w:hAnsi="Times New Roman" w:cs="Times New Roman"/>
          <w:sz w:val="28"/>
          <w:szCs w:val="28"/>
        </w:rPr>
        <w:t>этапы и методика разработки страхового продукта</w:t>
      </w:r>
      <w:r w:rsidRPr="000512D9">
        <w:rPr>
          <w:rFonts w:ascii="Times New Roman" w:hAnsi="Times New Roman" w:cs="Times New Roman"/>
          <w:sz w:val="28"/>
          <w:szCs w:val="28"/>
        </w:rPr>
        <w:t xml:space="preserve">, </w:t>
      </w:r>
      <w:r w:rsidR="00911897" w:rsidRPr="000512D9">
        <w:rPr>
          <w:rFonts w:ascii="Times New Roman" w:hAnsi="Times New Roman" w:cs="Times New Roman"/>
          <w:sz w:val="28"/>
          <w:szCs w:val="28"/>
        </w:rPr>
        <w:t>этапы жизненного цикла страхового продукта</w:t>
      </w:r>
    </w:p>
    <w:p w:rsidR="00B61A2E" w:rsidRPr="000512D9" w:rsidRDefault="00B61A2E" w:rsidP="000512D9">
      <w:pPr>
        <w:pStyle w:val="a3"/>
        <w:tabs>
          <w:tab w:val="left" w:pos="851"/>
        </w:tabs>
        <w:ind w:firstLine="567"/>
        <w:rPr>
          <w:szCs w:val="28"/>
        </w:rPr>
      </w:pPr>
    </w:p>
    <w:p w:rsidR="004315E7" w:rsidRPr="000512D9" w:rsidRDefault="004315E7" w:rsidP="000512D9">
      <w:pPr>
        <w:pStyle w:val="a3"/>
        <w:tabs>
          <w:tab w:val="left" w:pos="851"/>
        </w:tabs>
        <w:ind w:firstLine="567"/>
        <w:rPr>
          <w:szCs w:val="28"/>
        </w:rPr>
      </w:pPr>
      <w:r w:rsidRPr="000512D9">
        <w:rPr>
          <w:szCs w:val="28"/>
        </w:rPr>
        <w:t>Семинар № 2</w:t>
      </w:r>
    </w:p>
    <w:p w:rsidR="00911897" w:rsidRPr="000512D9" w:rsidRDefault="00911897" w:rsidP="000512D9">
      <w:pPr>
        <w:keepNext/>
        <w:keepLines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512D9">
        <w:rPr>
          <w:rFonts w:ascii="Times New Roman" w:eastAsia="Calibri" w:hAnsi="Times New Roman" w:cs="Times New Roman"/>
          <w:b/>
          <w:bCs/>
          <w:sz w:val="28"/>
          <w:szCs w:val="28"/>
        </w:rPr>
        <w:t>Тема «</w:t>
      </w:r>
      <w:proofErr w:type="gramStart"/>
      <w:r w:rsidRPr="000512D9">
        <w:rPr>
          <w:rFonts w:ascii="Times New Roman" w:eastAsia="Calibri" w:hAnsi="Times New Roman" w:cs="Times New Roman"/>
          <w:b/>
          <w:bCs/>
          <w:sz w:val="28"/>
          <w:szCs w:val="28"/>
        </w:rPr>
        <w:t>Стоимостной</w:t>
      </w:r>
      <w:proofErr w:type="gramEnd"/>
      <w:r w:rsidRPr="000512D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продукт, как товар на рынке страховых услуг»</w:t>
      </w:r>
    </w:p>
    <w:p w:rsidR="00911897" w:rsidRPr="000512D9" w:rsidRDefault="00911897" w:rsidP="000512D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2D9">
        <w:rPr>
          <w:rFonts w:ascii="Times New Roman" w:hAnsi="Times New Roman" w:cs="Times New Roman"/>
          <w:sz w:val="28"/>
          <w:szCs w:val="28"/>
        </w:rPr>
        <w:t xml:space="preserve">Цель занятия: </w:t>
      </w:r>
      <w:r w:rsidR="00D55CD5" w:rsidRPr="000512D9">
        <w:rPr>
          <w:rFonts w:ascii="Times New Roman" w:hAnsi="Times New Roman" w:cs="Times New Roman"/>
          <w:sz w:val="28"/>
          <w:szCs w:val="28"/>
        </w:rPr>
        <w:t>изучить особенности определения стоимости страхового продукта</w:t>
      </w:r>
    </w:p>
    <w:p w:rsidR="00911897" w:rsidRPr="000512D9" w:rsidRDefault="00911897" w:rsidP="000512D9">
      <w:pPr>
        <w:tabs>
          <w:tab w:val="left" w:pos="851"/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2D9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911897" w:rsidRPr="000512D9" w:rsidRDefault="00911897" w:rsidP="000512D9">
      <w:pPr>
        <w:keepNext/>
        <w:keepLines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12D9">
        <w:rPr>
          <w:rFonts w:ascii="Times New Roman" w:eastAsia="Calibri" w:hAnsi="Times New Roman" w:cs="Times New Roman"/>
          <w:bCs/>
          <w:sz w:val="28"/>
          <w:szCs w:val="28"/>
        </w:rPr>
        <w:t>Цена и потребительская стоимость страховой услуги</w:t>
      </w:r>
    </w:p>
    <w:p w:rsidR="00911897" w:rsidRPr="000512D9" w:rsidRDefault="00911897" w:rsidP="000512D9">
      <w:pPr>
        <w:keepNext/>
        <w:keepLines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12D9">
        <w:rPr>
          <w:rFonts w:ascii="Times New Roman" w:eastAsia="Calibri" w:hAnsi="Times New Roman" w:cs="Times New Roman"/>
          <w:bCs/>
          <w:sz w:val="28"/>
          <w:szCs w:val="28"/>
        </w:rPr>
        <w:t>Факторы выбора страхового продукта</w:t>
      </w:r>
    </w:p>
    <w:p w:rsidR="00911897" w:rsidRPr="000512D9" w:rsidRDefault="00911897" w:rsidP="000512D9">
      <w:pPr>
        <w:keepNext/>
        <w:keepLines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12D9">
        <w:rPr>
          <w:rFonts w:ascii="Times New Roman" w:eastAsia="Calibri" w:hAnsi="Times New Roman" w:cs="Times New Roman"/>
          <w:bCs/>
          <w:sz w:val="28"/>
          <w:szCs w:val="28"/>
        </w:rPr>
        <w:t xml:space="preserve">Этапы создания нового страхового продукта </w:t>
      </w:r>
    </w:p>
    <w:p w:rsidR="00911897" w:rsidRPr="000512D9" w:rsidRDefault="00911897" w:rsidP="000512D9">
      <w:pPr>
        <w:keepNext/>
        <w:keepLines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12D9">
        <w:rPr>
          <w:rFonts w:ascii="Times New Roman" w:eastAsia="Calibri" w:hAnsi="Times New Roman" w:cs="Times New Roman"/>
          <w:bCs/>
          <w:sz w:val="28"/>
          <w:szCs w:val="28"/>
        </w:rPr>
        <w:t>Расширение ассортимента страховых услуг, как элемент конкуренции</w:t>
      </w:r>
    </w:p>
    <w:p w:rsidR="00911897" w:rsidRPr="000512D9" w:rsidRDefault="00911897" w:rsidP="000512D9">
      <w:pPr>
        <w:keepNext/>
        <w:keepLines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078A9" w:rsidRPr="000512D9" w:rsidRDefault="00B440F7" w:rsidP="000512D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2D9">
        <w:rPr>
          <w:rFonts w:ascii="Times New Roman" w:hAnsi="Times New Roman" w:cs="Times New Roman"/>
          <w:sz w:val="28"/>
          <w:szCs w:val="28"/>
        </w:rPr>
        <w:t>Основные теоретические понятия: цена страхового продукта; факторы, влияющие на выбор страхового продукта, процесс создания нового страхового продукта; ассортимент страховых услуг и его расширение</w:t>
      </w:r>
    </w:p>
    <w:p w:rsidR="00B61A2E" w:rsidRPr="000512D9" w:rsidRDefault="00B61A2E" w:rsidP="000512D9">
      <w:pPr>
        <w:pStyle w:val="a3"/>
        <w:tabs>
          <w:tab w:val="left" w:pos="851"/>
        </w:tabs>
        <w:ind w:firstLine="567"/>
        <w:rPr>
          <w:szCs w:val="28"/>
        </w:rPr>
      </w:pPr>
    </w:p>
    <w:p w:rsidR="004315E7" w:rsidRPr="000512D9" w:rsidRDefault="004315E7" w:rsidP="000512D9">
      <w:pPr>
        <w:pStyle w:val="a3"/>
        <w:tabs>
          <w:tab w:val="left" w:pos="851"/>
        </w:tabs>
        <w:ind w:firstLine="567"/>
        <w:rPr>
          <w:szCs w:val="28"/>
        </w:rPr>
      </w:pPr>
      <w:r w:rsidRPr="000512D9">
        <w:rPr>
          <w:szCs w:val="28"/>
        </w:rPr>
        <w:t>Семинар № 3</w:t>
      </w:r>
    </w:p>
    <w:p w:rsidR="00B440F7" w:rsidRPr="000512D9" w:rsidRDefault="00B440F7" w:rsidP="000512D9">
      <w:pPr>
        <w:keepNext/>
        <w:keepLines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512D9">
        <w:rPr>
          <w:rFonts w:ascii="Times New Roman" w:eastAsia="Calibri" w:hAnsi="Times New Roman" w:cs="Times New Roman"/>
          <w:b/>
          <w:bCs/>
          <w:sz w:val="28"/>
          <w:szCs w:val="28"/>
        </w:rPr>
        <w:t>Тема «Экономическое содержание страхового рынка»</w:t>
      </w:r>
    </w:p>
    <w:p w:rsidR="00B440F7" w:rsidRPr="000512D9" w:rsidRDefault="00B440F7" w:rsidP="000512D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2D9">
        <w:rPr>
          <w:rFonts w:ascii="Times New Roman" w:hAnsi="Times New Roman" w:cs="Times New Roman"/>
          <w:sz w:val="28"/>
          <w:szCs w:val="28"/>
        </w:rPr>
        <w:t xml:space="preserve">Цель занятия: изучить особенности и </w:t>
      </w:r>
      <w:proofErr w:type="gramStart"/>
      <w:r w:rsidRPr="000512D9">
        <w:rPr>
          <w:rFonts w:ascii="Times New Roman" w:hAnsi="Times New Roman" w:cs="Times New Roman"/>
          <w:sz w:val="28"/>
          <w:szCs w:val="28"/>
        </w:rPr>
        <w:t>экономическое</w:t>
      </w:r>
      <w:proofErr w:type="gramEnd"/>
      <w:r w:rsidRPr="000512D9">
        <w:rPr>
          <w:rFonts w:ascii="Times New Roman" w:hAnsi="Times New Roman" w:cs="Times New Roman"/>
          <w:sz w:val="28"/>
          <w:szCs w:val="28"/>
        </w:rPr>
        <w:t xml:space="preserve"> содержания страхового рынка</w:t>
      </w:r>
    </w:p>
    <w:p w:rsidR="00B440F7" w:rsidRPr="000512D9" w:rsidRDefault="00B440F7" w:rsidP="000512D9">
      <w:pPr>
        <w:tabs>
          <w:tab w:val="left" w:pos="851"/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2D9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B440F7" w:rsidRPr="000512D9" w:rsidRDefault="00B440F7" w:rsidP="000512D9">
      <w:pPr>
        <w:keepNext/>
        <w:keepLines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12D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Сущность и классификация страхового рынка</w:t>
      </w:r>
    </w:p>
    <w:p w:rsidR="00B440F7" w:rsidRPr="000512D9" w:rsidRDefault="00B440F7" w:rsidP="000512D9">
      <w:pPr>
        <w:keepNext/>
        <w:keepLines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12D9">
        <w:rPr>
          <w:rFonts w:ascii="Times New Roman" w:eastAsia="Calibri" w:hAnsi="Times New Roman" w:cs="Times New Roman"/>
          <w:bCs/>
          <w:sz w:val="28"/>
          <w:szCs w:val="28"/>
        </w:rPr>
        <w:t>Субъекты страхового рынка</w:t>
      </w:r>
    </w:p>
    <w:p w:rsidR="00B440F7" w:rsidRPr="000512D9" w:rsidRDefault="00B440F7" w:rsidP="000512D9">
      <w:pPr>
        <w:keepNext/>
        <w:keepLines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12D9">
        <w:rPr>
          <w:rFonts w:ascii="Times New Roman" w:eastAsia="Calibri" w:hAnsi="Times New Roman" w:cs="Times New Roman"/>
          <w:bCs/>
          <w:sz w:val="28"/>
          <w:szCs w:val="28"/>
        </w:rPr>
        <w:t>Страховые агенты и страховые брокеры</w:t>
      </w:r>
    </w:p>
    <w:p w:rsidR="00B440F7" w:rsidRPr="000512D9" w:rsidRDefault="00B440F7" w:rsidP="000512D9">
      <w:pPr>
        <w:keepNext/>
        <w:keepLines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12D9">
        <w:rPr>
          <w:rFonts w:ascii="Times New Roman" w:eastAsia="Calibri" w:hAnsi="Times New Roman" w:cs="Times New Roman"/>
          <w:bCs/>
          <w:sz w:val="28"/>
          <w:szCs w:val="28"/>
        </w:rPr>
        <w:t>Государственное регулирование страхового рынка</w:t>
      </w:r>
    </w:p>
    <w:p w:rsidR="00B440F7" w:rsidRPr="000512D9" w:rsidRDefault="00B440F7" w:rsidP="000512D9">
      <w:pPr>
        <w:keepNext/>
        <w:keepLines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440F7" w:rsidRPr="000512D9" w:rsidRDefault="00B440F7" w:rsidP="000512D9">
      <w:pPr>
        <w:keepNext/>
        <w:keepLines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2D9">
        <w:rPr>
          <w:rFonts w:ascii="Times New Roman" w:hAnsi="Times New Roman" w:cs="Times New Roman"/>
          <w:sz w:val="28"/>
          <w:szCs w:val="28"/>
        </w:rPr>
        <w:t>Основные теоретические понятия: страховой рынок, классификация страхового рынка; участники страхового рынка; способы государственного регулирования страхового рынка</w:t>
      </w:r>
    </w:p>
    <w:p w:rsidR="00B440F7" w:rsidRPr="000512D9" w:rsidRDefault="00B440F7" w:rsidP="000512D9">
      <w:pPr>
        <w:keepNext/>
        <w:keepLines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40F7" w:rsidRPr="000512D9" w:rsidRDefault="00B440F7" w:rsidP="000512D9">
      <w:pPr>
        <w:keepNext/>
        <w:keepLines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315E7" w:rsidRPr="000512D9" w:rsidRDefault="004315E7" w:rsidP="000512D9">
      <w:pPr>
        <w:pStyle w:val="a3"/>
        <w:tabs>
          <w:tab w:val="left" w:pos="851"/>
        </w:tabs>
        <w:ind w:firstLine="567"/>
        <w:rPr>
          <w:szCs w:val="28"/>
        </w:rPr>
      </w:pPr>
      <w:r w:rsidRPr="000512D9">
        <w:rPr>
          <w:szCs w:val="28"/>
        </w:rPr>
        <w:t>Семинар № 4</w:t>
      </w:r>
    </w:p>
    <w:p w:rsidR="00B440F7" w:rsidRPr="000512D9" w:rsidRDefault="00B440F7" w:rsidP="000512D9">
      <w:pPr>
        <w:keepNext/>
        <w:keepLines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440F7" w:rsidRPr="000512D9" w:rsidRDefault="00EA57FE" w:rsidP="000512D9">
      <w:pPr>
        <w:keepNext/>
        <w:keepLines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512D9">
        <w:rPr>
          <w:rFonts w:ascii="Times New Roman" w:eastAsia="Calibri" w:hAnsi="Times New Roman" w:cs="Times New Roman"/>
          <w:b/>
          <w:bCs/>
          <w:sz w:val="28"/>
          <w:szCs w:val="28"/>
        </w:rPr>
        <w:t>Тема: «</w:t>
      </w:r>
      <w:r w:rsidR="00B440F7" w:rsidRPr="000512D9">
        <w:rPr>
          <w:rFonts w:ascii="Times New Roman" w:eastAsia="Calibri" w:hAnsi="Times New Roman" w:cs="Times New Roman"/>
          <w:b/>
          <w:bCs/>
          <w:sz w:val="28"/>
          <w:szCs w:val="28"/>
        </w:rPr>
        <w:t>Тенденции развития страхового рынка</w:t>
      </w:r>
      <w:r w:rsidRPr="000512D9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EA57FE" w:rsidRPr="000512D9" w:rsidRDefault="00EA57FE" w:rsidP="000512D9">
      <w:pPr>
        <w:keepNext/>
        <w:keepLines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2D9">
        <w:rPr>
          <w:rFonts w:ascii="Times New Roman" w:hAnsi="Times New Roman" w:cs="Times New Roman"/>
          <w:sz w:val="28"/>
          <w:szCs w:val="28"/>
        </w:rPr>
        <w:t>Цель занятия: выявить тенденции развития страхового рынка</w:t>
      </w:r>
    </w:p>
    <w:p w:rsidR="00B61A2E" w:rsidRPr="000512D9" w:rsidRDefault="00B61A2E" w:rsidP="000512D9">
      <w:pPr>
        <w:tabs>
          <w:tab w:val="left" w:pos="851"/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2D9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B440F7" w:rsidRPr="000512D9" w:rsidRDefault="00B440F7" w:rsidP="000512D9">
      <w:pPr>
        <w:keepNext/>
        <w:keepLines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12D9">
        <w:rPr>
          <w:rFonts w:ascii="Times New Roman" w:eastAsia="Calibri" w:hAnsi="Times New Roman" w:cs="Times New Roman"/>
          <w:bCs/>
          <w:sz w:val="28"/>
          <w:szCs w:val="28"/>
        </w:rPr>
        <w:t>Положительные и отрицательные изменения в развитии страхового рынка России</w:t>
      </w:r>
    </w:p>
    <w:p w:rsidR="00B440F7" w:rsidRPr="000512D9" w:rsidRDefault="00B440F7" w:rsidP="000512D9">
      <w:pPr>
        <w:keepNext/>
        <w:keepLines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0512D9">
        <w:rPr>
          <w:rFonts w:ascii="Times New Roman" w:eastAsia="Calibri" w:hAnsi="Times New Roman" w:cs="Times New Roman"/>
          <w:bCs/>
          <w:sz w:val="28"/>
          <w:szCs w:val="28"/>
        </w:rPr>
        <w:t>Направления страховой деятельности в РФ</w:t>
      </w:r>
      <w:proofErr w:type="gramEnd"/>
    </w:p>
    <w:p w:rsidR="00B440F7" w:rsidRPr="000512D9" w:rsidRDefault="00B440F7" w:rsidP="000512D9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12D9">
        <w:rPr>
          <w:rFonts w:ascii="Times New Roman" w:eastAsia="Calibri" w:hAnsi="Times New Roman"/>
          <w:bCs/>
          <w:sz w:val="28"/>
          <w:szCs w:val="28"/>
        </w:rPr>
        <w:t>Финансовое положение клиентов</w:t>
      </w:r>
    </w:p>
    <w:p w:rsidR="00B440F7" w:rsidRPr="000512D9" w:rsidRDefault="00B440F7" w:rsidP="000512D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2D9">
        <w:rPr>
          <w:rFonts w:ascii="Times New Roman" w:hAnsi="Times New Roman" w:cs="Times New Roman"/>
          <w:sz w:val="28"/>
          <w:szCs w:val="28"/>
        </w:rPr>
        <w:t>Основные теоретические понятия:</w:t>
      </w:r>
      <w:r w:rsidR="00EA57FE" w:rsidRPr="000512D9">
        <w:rPr>
          <w:rFonts w:ascii="Times New Roman" w:hAnsi="Times New Roman" w:cs="Times New Roman"/>
          <w:sz w:val="28"/>
          <w:szCs w:val="28"/>
        </w:rPr>
        <w:t xml:space="preserve"> динамика развития страхового рынка России; положительные и отрицательные черты развития страхового рынка;  способы оценки финансового положения клиентов; типы клиентов в зависимости от уровня дохода</w:t>
      </w:r>
    </w:p>
    <w:p w:rsidR="004315E7" w:rsidRPr="000512D9" w:rsidRDefault="004315E7" w:rsidP="000512D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15E7" w:rsidRPr="000512D9" w:rsidRDefault="004315E7" w:rsidP="000512D9">
      <w:pPr>
        <w:pStyle w:val="a3"/>
        <w:tabs>
          <w:tab w:val="left" w:pos="851"/>
        </w:tabs>
        <w:ind w:firstLine="567"/>
        <w:rPr>
          <w:szCs w:val="28"/>
        </w:rPr>
      </w:pPr>
      <w:r w:rsidRPr="000512D9">
        <w:rPr>
          <w:szCs w:val="28"/>
        </w:rPr>
        <w:t>Семинар № 6</w:t>
      </w:r>
    </w:p>
    <w:p w:rsidR="004315E7" w:rsidRPr="000512D9" w:rsidRDefault="005E018B" w:rsidP="000512D9">
      <w:pPr>
        <w:tabs>
          <w:tab w:val="left" w:pos="851"/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2D9">
        <w:rPr>
          <w:rFonts w:ascii="Times New Roman" w:hAnsi="Times New Roman" w:cs="Times New Roman"/>
          <w:b/>
          <w:sz w:val="28"/>
          <w:szCs w:val="28"/>
        </w:rPr>
        <w:t>Тема: «</w:t>
      </w:r>
      <w:r w:rsidR="004315E7" w:rsidRPr="000512D9">
        <w:rPr>
          <w:rFonts w:ascii="Times New Roman" w:hAnsi="Times New Roman" w:cs="Times New Roman"/>
          <w:b/>
          <w:sz w:val="28"/>
          <w:szCs w:val="28"/>
        </w:rPr>
        <w:t>Продвижение страхового продукта</w:t>
      </w:r>
      <w:r w:rsidRPr="000512D9">
        <w:rPr>
          <w:rFonts w:ascii="Times New Roman" w:hAnsi="Times New Roman" w:cs="Times New Roman"/>
          <w:b/>
          <w:sz w:val="28"/>
          <w:szCs w:val="28"/>
        </w:rPr>
        <w:t>»</w:t>
      </w:r>
    </w:p>
    <w:p w:rsidR="005E018B" w:rsidRPr="000512D9" w:rsidRDefault="005E018B" w:rsidP="000512D9">
      <w:pPr>
        <w:keepNext/>
        <w:keepLines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512D9">
        <w:rPr>
          <w:rFonts w:ascii="Times New Roman" w:hAnsi="Times New Roman" w:cs="Times New Roman"/>
          <w:sz w:val="28"/>
          <w:szCs w:val="28"/>
        </w:rPr>
        <w:t>Цель занятия: изучить особенности продвижения страхового продукта</w:t>
      </w:r>
    </w:p>
    <w:p w:rsidR="00B61A2E" w:rsidRPr="000512D9" w:rsidRDefault="00B61A2E" w:rsidP="000512D9">
      <w:pPr>
        <w:tabs>
          <w:tab w:val="left" w:pos="851"/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2D9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4315E7" w:rsidRPr="000512D9" w:rsidRDefault="004315E7" w:rsidP="000512D9">
      <w:pPr>
        <w:keepNext/>
        <w:keepLines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12D9">
        <w:rPr>
          <w:rFonts w:ascii="Times New Roman" w:eastAsia="Calibri" w:hAnsi="Times New Roman" w:cs="Times New Roman"/>
          <w:bCs/>
          <w:sz w:val="28"/>
          <w:szCs w:val="28"/>
        </w:rPr>
        <w:t>Сущность продвижения страхового продукта</w:t>
      </w:r>
    </w:p>
    <w:p w:rsidR="004315E7" w:rsidRPr="000512D9" w:rsidRDefault="004315E7" w:rsidP="000512D9">
      <w:pPr>
        <w:keepNext/>
        <w:keepLines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12D9">
        <w:rPr>
          <w:rFonts w:ascii="Times New Roman" w:eastAsia="Calibri" w:hAnsi="Times New Roman" w:cs="Times New Roman"/>
          <w:bCs/>
          <w:sz w:val="28"/>
          <w:szCs w:val="28"/>
        </w:rPr>
        <w:t>Каналы продаж и функции участников каналов продвижения страховых продуктов</w:t>
      </w:r>
    </w:p>
    <w:p w:rsidR="004315E7" w:rsidRPr="000512D9" w:rsidRDefault="004315E7" w:rsidP="000512D9">
      <w:pPr>
        <w:keepNext/>
        <w:keepLines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12D9">
        <w:rPr>
          <w:rFonts w:ascii="Times New Roman" w:eastAsia="Calibri" w:hAnsi="Times New Roman" w:cs="Times New Roman"/>
          <w:bCs/>
          <w:sz w:val="28"/>
          <w:szCs w:val="28"/>
        </w:rPr>
        <w:t>Стратегическое планирование маркетинга страховой компании</w:t>
      </w:r>
    </w:p>
    <w:p w:rsidR="004315E7" w:rsidRPr="000512D9" w:rsidRDefault="004315E7" w:rsidP="000512D9">
      <w:pPr>
        <w:pStyle w:val="a3"/>
        <w:tabs>
          <w:tab w:val="left" w:pos="851"/>
        </w:tabs>
        <w:ind w:firstLine="567"/>
        <w:rPr>
          <w:szCs w:val="28"/>
        </w:rPr>
      </w:pPr>
    </w:p>
    <w:p w:rsidR="005E018B" w:rsidRPr="000512D9" w:rsidRDefault="005E018B" w:rsidP="000512D9">
      <w:pPr>
        <w:pStyle w:val="a3"/>
        <w:tabs>
          <w:tab w:val="left" w:pos="851"/>
        </w:tabs>
        <w:ind w:firstLine="567"/>
        <w:rPr>
          <w:szCs w:val="28"/>
        </w:rPr>
      </w:pPr>
      <w:r w:rsidRPr="000512D9">
        <w:rPr>
          <w:szCs w:val="28"/>
        </w:rPr>
        <w:t xml:space="preserve">Основные теоретические понятия: продвижение страхового продукта; прямые и косвенные каналы продаж; функции </w:t>
      </w:r>
      <w:proofErr w:type="spellStart"/>
      <w:r w:rsidRPr="000512D9">
        <w:rPr>
          <w:szCs w:val="28"/>
        </w:rPr>
        <w:t>канналов</w:t>
      </w:r>
      <w:proofErr w:type="spellEnd"/>
      <w:r w:rsidRPr="000512D9">
        <w:rPr>
          <w:szCs w:val="28"/>
        </w:rPr>
        <w:t xml:space="preserve"> продаж; участника каналов продаж; стратегическое планирование страховой компании</w:t>
      </w:r>
    </w:p>
    <w:p w:rsidR="005E018B" w:rsidRPr="000512D9" w:rsidRDefault="005E018B" w:rsidP="000512D9">
      <w:pPr>
        <w:pStyle w:val="a3"/>
        <w:tabs>
          <w:tab w:val="left" w:pos="851"/>
        </w:tabs>
        <w:ind w:firstLine="567"/>
        <w:rPr>
          <w:szCs w:val="28"/>
        </w:rPr>
      </w:pPr>
    </w:p>
    <w:p w:rsidR="004315E7" w:rsidRPr="000512D9" w:rsidRDefault="004315E7" w:rsidP="000512D9">
      <w:pPr>
        <w:pStyle w:val="a3"/>
        <w:tabs>
          <w:tab w:val="left" w:pos="851"/>
        </w:tabs>
        <w:ind w:firstLine="567"/>
        <w:rPr>
          <w:szCs w:val="28"/>
        </w:rPr>
      </w:pPr>
      <w:r w:rsidRPr="000512D9">
        <w:rPr>
          <w:szCs w:val="28"/>
        </w:rPr>
        <w:t>Семинар № 7</w:t>
      </w:r>
    </w:p>
    <w:p w:rsidR="004315E7" w:rsidRPr="000512D9" w:rsidRDefault="004315E7" w:rsidP="000512D9">
      <w:pPr>
        <w:pStyle w:val="a6"/>
        <w:tabs>
          <w:tab w:val="left" w:pos="851"/>
        </w:tabs>
        <w:spacing w:after="0"/>
        <w:ind w:firstLine="567"/>
        <w:jc w:val="both"/>
        <w:rPr>
          <w:b/>
          <w:sz w:val="28"/>
          <w:szCs w:val="28"/>
        </w:rPr>
      </w:pPr>
      <w:r w:rsidRPr="000512D9">
        <w:rPr>
          <w:b/>
          <w:sz w:val="28"/>
          <w:szCs w:val="28"/>
        </w:rPr>
        <w:t>Исследование каналов продаж страхового продукта</w:t>
      </w:r>
    </w:p>
    <w:p w:rsidR="005E018B" w:rsidRPr="000512D9" w:rsidRDefault="005E018B" w:rsidP="000512D9">
      <w:pPr>
        <w:keepNext/>
        <w:keepLines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2D9">
        <w:rPr>
          <w:rFonts w:ascii="Times New Roman" w:hAnsi="Times New Roman" w:cs="Times New Roman"/>
          <w:sz w:val="28"/>
          <w:szCs w:val="28"/>
        </w:rPr>
        <w:t xml:space="preserve">Цель занятия: изучить особенности </w:t>
      </w:r>
      <w:proofErr w:type="gramStart"/>
      <w:r w:rsidRPr="000512D9">
        <w:rPr>
          <w:rFonts w:ascii="Times New Roman" w:hAnsi="Times New Roman" w:cs="Times New Roman"/>
          <w:sz w:val="28"/>
          <w:szCs w:val="28"/>
        </w:rPr>
        <w:t>процедуры исследования каналов продаж страхового продукта</w:t>
      </w:r>
      <w:proofErr w:type="gramEnd"/>
    </w:p>
    <w:p w:rsidR="00B61A2E" w:rsidRPr="000512D9" w:rsidRDefault="00B61A2E" w:rsidP="000512D9">
      <w:pPr>
        <w:tabs>
          <w:tab w:val="left" w:pos="851"/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2D9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4315E7" w:rsidRPr="000512D9" w:rsidRDefault="004315E7" w:rsidP="000512D9">
      <w:pPr>
        <w:pStyle w:val="a6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 w:rsidRPr="000512D9">
        <w:rPr>
          <w:sz w:val="28"/>
          <w:szCs w:val="28"/>
        </w:rPr>
        <w:t>Оценка факторов, определяющих выбор канала сбыта страхового продукта</w:t>
      </w:r>
    </w:p>
    <w:p w:rsidR="004315E7" w:rsidRPr="000512D9" w:rsidRDefault="004315E7" w:rsidP="000512D9">
      <w:pPr>
        <w:pStyle w:val="a6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 w:rsidRPr="000512D9">
        <w:rPr>
          <w:sz w:val="28"/>
          <w:szCs w:val="28"/>
        </w:rPr>
        <w:t>Исследование каналов продаж страхового продукта</w:t>
      </w:r>
    </w:p>
    <w:p w:rsidR="004315E7" w:rsidRPr="000512D9" w:rsidRDefault="004315E7" w:rsidP="000512D9">
      <w:pPr>
        <w:pStyle w:val="a6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 w:rsidRPr="000512D9">
        <w:rPr>
          <w:sz w:val="28"/>
          <w:szCs w:val="28"/>
        </w:rPr>
        <w:lastRenderedPageBreak/>
        <w:t>Выбор эффективного канала продаж страховой услуги</w:t>
      </w:r>
    </w:p>
    <w:p w:rsidR="005E018B" w:rsidRPr="000512D9" w:rsidRDefault="005E018B" w:rsidP="000512D9">
      <w:pPr>
        <w:pStyle w:val="a3"/>
        <w:tabs>
          <w:tab w:val="left" w:pos="851"/>
        </w:tabs>
        <w:ind w:firstLine="567"/>
        <w:rPr>
          <w:szCs w:val="28"/>
        </w:rPr>
      </w:pPr>
    </w:p>
    <w:p w:rsidR="004315E7" w:rsidRPr="000512D9" w:rsidRDefault="005E018B" w:rsidP="000512D9">
      <w:pPr>
        <w:pStyle w:val="a3"/>
        <w:tabs>
          <w:tab w:val="left" w:pos="851"/>
        </w:tabs>
        <w:ind w:firstLine="567"/>
        <w:rPr>
          <w:szCs w:val="28"/>
        </w:rPr>
      </w:pPr>
      <w:r w:rsidRPr="000512D9">
        <w:rPr>
          <w:szCs w:val="28"/>
        </w:rPr>
        <w:t>Основные теоретические понятия: показатели оценки факторов выбора каналов продаж; способы исследования каналов продаж страхового продукта; показатели  эффективности продаж страховых продуктов</w:t>
      </w:r>
    </w:p>
    <w:p w:rsidR="005E018B" w:rsidRPr="000512D9" w:rsidRDefault="005E018B" w:rsidP="000512D9">
      <w:pPr>
        <w:tabs>
          <w:tab w:val="left" w:pos="851"/>
          <w:tab w:val="left" w:pos="737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018B" w:rsidRPr="000512D9" w:rsidRDefault="004315E7" w:rsidP="000512D9">
      <w:pPr>
        <w:keepNext/>
        <w:keepLines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512D9">
        <w:rPr>
          <w:rFonts w:ascii="Times New Roman" w:hAnsi="Times New Roman" w:cs="Times New Roman"/>
          <w:sz w:val="28"/>
          <w:szCs w:val="28"/>
        </w:rPr>
        <w:t>Семинар № 8</w:t>
      </w:r>
      <w:r w:rsidR="005E018B" w:rsidRPr="000512D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815DAA" w:rsidRPr="000512D9" w:rsidRDefault="00815DAA" w:rsidP="000512D9">
      <w:pPr>
        <w:keepNext/>
        <w:keepLines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512D9">
        <w:rPr>
          <w:rFonts w:ascii="Times New Roman" w:eastAsia="Calibri" w:hAnsi="Times New Roman" w:cs="Times New Roman"/>
          <w:b/>
          <w:bCs/>
          <w:sz w:val="28"/>
          <w:szCs w:val="28"/>
        </w:rPr>
        <w:t>Роль планирования в страховании</w:t>
      </w:r>
    </w:p>
    <w:p w:rsidR="00815DAA" w:rsidRPr="000512D9" w:rsidRDefault="00815DAA" w:rsidP="000512D9">
      <w:pPr>
        <w:keepNext/>
        <w:keepLines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12D9">
        <w:rPr>
          <w:rFonts w:ascii="Times New Roman" w:eastAsia="Calibri" w:hAnsi="Times New Roman" w:cs="Times New Roman"/>
          <w:bCs/>
          <w:sz w:val="28"/>
          <w:szCs w:val="28"/>
        </w:rPr>
        <w:t>Цель занятия: выявить роль планирования в страховании</w:t>
      </w:r>
    </w:p>
    <w:p w:rsidR="00FB7D3A" w:rsidRPr="000512D9" w:rsidRDefault="00FB7D3A" w:rsidP="000512D9">
      <w:pPr>
        <w:tabs>
          <w:tab w:val="left" w:pos="851"/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2D9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815DAA" w:rsidRPr="000512D9" w:rsidRDefault="00815DAA" w:rsidP="000512D9">
      <w:pPr>
        <w:keepNext/>
        <w:keepLines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12D9">
        <w:rPr>
          <w:rFonts w:ascii="Times New Roman" w:eastAsia="Calibri" w:hAnsi="Times New Roman" w:cs="Times New Roman"/>
          <w:bCs/>
          <w:sz w:val="28"/>
          <w:szCs w:val="28"/>
        </w:rPr>
        <w:t>Сущность и виды планов</w:t>
      </w:r>
    </w:p>
    <w:p w:rsidR="00815DAA" w:rsidRPr="000512D9" w:rsidRDefault="00815DAA" w:rsidP="000512D9">
      <w:pPr>
        <w:keepNext/>
        <w:keepLines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12D9">
        <w:rPr>
          <w:rFonts w:ascii="Times New Roman" w:eastAsia="Calibri" w:hAnsi="Times New Roman" w:cs="Times New Roman"/>
          <w:bCs/>
          <w:sz w:val="28"/>
          <w:szCs w:val="28"/>
        </w:rPr>
        <w:t>Принципы планирования</w:t>
      </w:r>
    </w:p>
    <w:p w:rsidR="00815DAA" w:rsidRPr="000512D9" w:rsidRDefault="00815DAA" w:rsidP="000512D9">
      <w:pPr>
        <w:keepNext/>
        <w:keepLines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12D9">
        <w:rPr>
          <w:rFonts w:ascii="Times New Roman" w:eastAsia="Calibri" w:hAnsi="Times New Roman" w:cs="Times New Roman"/>
          <w:bCs/>
          <w:sz w:val="28"/>
          <w:szCs w:val="28"/>
        </w:rPr>
        <w:t>Этапы планирования</w:t>
      </w:r>
    </w:p>
    <w:p w:rsidR="00815DAA" w:rsidRPr="000512D9" w:rsidRDefault="00815DAA" w:rsidP="000512D9">
      <w:pPr>
        <w:keepNext/>
        <w:keepLines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12D9">
        <w:rPr>
          <w:rFonts w:ascii="Times New Roman" w:eastAsia="Calibri" w:hAnsi="Times New Roman" w:cs="Times New Roman"/>
          <w:bCs/>
          <w:sz w:val="28"/>
          <w:szCs w:val="28"/>
        </w:rPr>
        <w:t>Развитие продаж страхового продукта</w:t>
      </w:r>
    </w:p>
    <w:p w:rsidR="00815DAA" w:rsidRPr="000512D9" w:rsidRDefault="00815DAA" w:rsidP="000512D9">
      <w:pPr>
        <w:keepNext/>
        <w:keepLines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12D9">
        <w:rPr>
          <w:rFonts w:ascii="Times New Roman" w:hAnsi="Times New Roman" w:cs="Times New Roman"/>
          <w:sz w:val="28"/>
          <w:szCs w:val="28"/>
        </w:rPr>
        <w:t xml:space="preserve">Основные теоретические понятия: сущность планирования; виды планов; этапы осуществления планирования; </w:t>
      </w:r>
      <w:r w:rsidRPr="000512D9">
        <w:rPr>
          <w:rFonts w:ascii="Times New Roman" w:eastAsia="Calibri" w:hAnsi="Times New Roman" w:cs="Times New Roman"/>
          <w:bCs/>
          <w:sz w:val="28"/>
          <w:szCs w:val="28"/>
        </w:rPr>
        <w:t>Развитие продаж страхового продукта</w:t>
      </w:r>
    </w:p>
    <w:p w:rsidR="00815DAA" w:rsidRPr="000512D9" w:rsidRDefault="00815DAA" w:rsidP="000512D9">
      <w:pPr>
        <w:keepNext/>
        <w:keepLines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315E7" w:rsidRPr="000512D9" w:rsidRDefault="004315E7" w:rsidP="000512D9">
      <w:pPr>
        <w:pStyle w:val="a3"/>
        <w:tabs>
          <w:tab w:val="left" w:pos="851"/>
        </w:tabs>
        <w:ind w:firstLine="567"/>
        <w:rPr>
          <w:szCs w:val="28"/>
        </w:rPr>
      </w:pPr>
      <w:r w:rsidRPr="000512D9">
        <w:rPr>
          <w:szCs w:val="28"/>
        </w:rPr>
        <w:t>Семинар № 9</w:t>
      </w:r>
    </w:p>
    <w:p w:rsidR="00815DAA" w:rsidRPr="000512D9" w:rsidRDefault="00815DAA" w:rsidP="000512D9">
      <w:pPr>
        <w:keepNext/>
        <w:keepLines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512D9">
        <w:rPr>
          <w:rFonts w:ascii="Times New Roman" w:eastAsia="Calibri" w:hAnsi="Times New Roman" w:cs="Times New Roman"/>
          <w:b/>
          <w:bCs/>
          <w:sz w:val="28"/>
          <w:szCs w:val="28"/>
        </w:rPr>
        <w:t>Технология продаж страховых продуктов</w:t>
      </w:r>
    </w:p>
    <w:p w:rsidR="00815DAA" w:rsidRPr="000512D9" w:rsidRDefault="00815DAA" w:rsidP="000512D9">
      <w:pPr>
        <w:keepNext/>
        <w:keepLines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12D9">
        <w:rPr>
          <w:rFonts w:ascii="Times New Roman" w:eastAsia="Calibri" w:hAnsi="Times New Roman" w:cs="Times New Roman"/>
          <w:bCs/>
          <w:sz w:val="28"/>
          <w:szCs w:val="28"/>
        </w:rPr>
        <w:t>Цель занятия: изучить особенности технологи продаж страховых продуктов</w:t>
      </w:r>
    </w:p>
    <w:p w:rsidR="00FB7D3A" w:rsidRPr="000512D9" w:rsidRDefault="00FB7D3A" w:rsidP="000512D9">
      <w:pPr>
        <w:tabs>
          <w:tab w:val="left" w:pos="851"/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2D9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815DAA" w:rsidRPr="000512D9" w:rsidRDefault="00815DAA" w:rsidP="000512D9">
      <w:pPr>
        <w:keepNext/>
        <w:keepLines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12D9">
        <w:rPr>
          <w:rFonts w:ascii="Times New Roman" w:eastAsia="Calibri" w:hAnsi="Times New Roman" w:cs="Times New Roman"/>
          <w:bCs/>
          <w:sz w:val="28"/>
          <w:szCs w:val="28"/>
        </w:rPr>
        <w:t>Классификация страховых продуктов</w:t>
      </w:r>
    </w:p>
    <w:p w:rsidR="00815DAA" w:rsidRPr="000512D9" w:rsidRDefault="00815DAA" w:rsidP="000512D9">
      <w:pPr>
        <w:keepNext/>
        <w:keepLines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12D9">
        <w:rPr>
          <w:rFonts w:ascii="Times New Roman" w:eastAsia="Calibri" w:hAnsi="Times New Roman" w:cs="Times New Roman"/>
          <w:bCs/>
          <w:sz w:val="28"/>
          <w:szCs w:val="28"/>
        </w:rPr>
        <w:t>Моно-, мульт</w:t>
      </w:r>
      <w:proofErr w:type="gramStart"/>
      <w:r w:rsidRPr="000512D9">
        <w:rPr>
          <w:rFonts w:ascii="Times New Roman" w:eastAsia="Calibri" w:hAnsi="Times New Roman" w:cs="Times New Roman"/>
          <w:bCs/>
          <w:sz w:val="28"/>
          <w:szCs w:val="28"/>
        </w:rPr>
        <w:t>и-</w:t>
      </w:r>
      <w:proofErr w:type="gramEnd"/>
      <w:r w:rsidRPr="000512D9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proofErr w:type="spellStart"/>
      <w:r w:rsidRPr="000512D9">
        <w:rPr>
          <w:rFonts w:ascii="Times New Roman" w:eastAsia="Calibri" w:hAnsi="Times New Roman" w:cs="Times New Roman"/>
          <w:bCs/>
          <w:sz w:val="28"/>
          <w:szCs w:val="28"/>
        </w:rPr>
        <w:t>кросс-продажи</w:t>
      </w:r>
      <w:proofErr w:type="spellEnd"/>
    </w:p>
    <w:p w:rsidR="00815DAA" w:rsidRPr="000512D9" w:rsidRDefault="00815DAA" w:rsidP="000512D9">
      <w:pPr>
        <w:keepNext/>
        <w:keepLines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12D9">
        <w:rPr>
          <w:rFonts w:ascii="Times New Roman" w:eastAsia="Calibri" w:hAnsi="Times New Roman" w:cs="Times New Roman"/>
          <w:bCs/>
          <w:sz w:val="28"/>
          <w:szCs w:val="28"/>
        </w:rPr>
        <w:t>Технология прямых и посреднических продаж</w:t>
      </w:r>
    </w:p>
    <w:p w:rsidR="00815DAA" w:rsidRPr="000512D9" w:rsidRDefault="00815DAA" w:rsidP="000512D9">
      <w:pPr>
        <w:keepNext/>
        <w:keepLines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2D9">
        <w:rPr>
          <w:rFonts w:ascii="Times New Roman" w:hAnsi="Times New Roman" w:cs="Times New Roman"/>
          <w:sz w:val="28"/>
          <w:szCs w:val="28"/>
        </w:rPr>
        <w:t xml:space="preserve">Основные теоретические понятия: страховой продукт и его виды; моно продажи страховых продуктов; </w:t>
      </w:r>
      <w:proofErr w:type="spellStart"/>
      <w:r w:rsidRPr="000512D9">
        <w:rPr>
          <w:rFonts w:ascii="Times New Roman" w:hAnsi="Times New Roman" w:cs="Times New Roman"/>
          <w:sz w:val="28"/>
          <w:szCs w:val="28"/>
        </w:rPr>
        <w:t>мульти-продажи</w:t>
      </w:r>
      <w:proofErr w:type="spellEnd"/>
      <w:r w:rsidRPr="000512D9">
        <w:rPr>
          <w:rFonts w:ascii="Times New Roman" w:hAnsi="Times New Roman" w:cs="Times New Roman"/>
          <w:sz w:val="28"/>
          <w:szCs w:val="28"/>
        </w:rPr>
        <w:t xml:space="preserve"> страховых продуктов; </w:t>
      </w:r>
      <w:proofErr w:type="spellStart"/>
      <w:proofErr w:type="gramStart"/>
      <w:r w:rsidRPr="000512D9">
        <w:rPr>
          <w:rFonts w:ascii="Times New Roman" w:hAnsi="Times New Roman" w:cs="Times New Roman"/>
          <w:sz w:val="28"/>
          <w:szCs w:val="28"/>
        </w:rPr>
        <w:t>кросс-продажи</w:t>
      </w:r>
      <w:proofErr w:type="spellEnd"/>
      <w:proofErr w:type="gramEnd"/>
      <w:r w:rsidRPr="000512D9">
        <w:rPr>
          <w:rFonts w:ascii="Times New Roman" w:hAnsi="Times New Roman" w:cs="Times New Roman"/>
          <w:sz w:val="28"/>
          <w:szCs w:val="28"/>
        </w:rPr>
        <w:t xml:space="preserve"> страховых продуктов; характеристик этапов прямых продаж страховых продуктов; характеристика этапов посреднических продаж страховых продуктов</w:t>
      </w:r>
    </w:p>
    <w:p w:rsidR="00815DAA" w:rsidRPr="000512D9" w:rsidRDefault="00815DAA" w:rsidP="000512D9">
      <w:pPr>
        <w:keepNext/>
        <w:keepLines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47F" w:rsidRPr="000512D9" w:rsidRDefault="00F5647F" w:rsidP="000512D9">
      <w:pPr>
        <w:pStyle w:val="a3"/>
        <w:tabs>
          <w:tab w:val="left" w:pos="851"/>
        </w:tabs>
        <w:ind w:firstLine="567"/>
        <w:rPr>
          <w:szCs w:val="28"/>
        </w:rPr>
      </w:pPr>
      <w:r w:rsidRPr="000512D9">
        <w:rPr>
          <w:szCs w:val="28"/>
        </w:rPr>
        <w:t>Семинар № 10</w:t>
      </w:r>
    </w:p>
    <w:p w:rsidR="00815DAA" w:rsidRPr="000512D9" w:rsidRDefault="00815DAA" w:rsidP="000512D9">
      <w:pPr>
        <w:keepNext/>
        <w:keepLines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512D9">
        <w:rPr>
          <w:rFonts w:ascii="Times New Roman" w:eastAsia="Calibri" w:hAnsi="Times New Roman" w:cs="Times New Roman"/>
          <w:b/>
          <w:bCs/>
          <w:sz w:val="28"/>
          <w:szCs w:val="28"/>
        </w:rPr>
        <w:t>Особенности разработки и реализации технологии продаж</w:t>
      </w:r>
    </w:p>
    <w:p w:rsidR="00815DAA" w:rsidRPr="000512D9" w:rsidRDefault="00815DAA" w:rsidP="000512D9">
      <w:pPr>
        <w:keepNext/>
        <w:keepLines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512D9">
        <w:rPr>
          <w:rFonts w:ascii="Times New Roman" w:eastAsia="Calibri" w:hAnsi="Times New Roman" w:cs="Times New Roman"/>
          <w:bCs/>
          <w:sz w:val="28"/>
          <w:szCs w:val="28"/>
        </w:rPr>
        <w:t>Цель занятия: изучить особенности разработки и реализации технологии продаж</w:t>
      </w:r>
    </w:p>
    <w:p w:rsidR="00FB7D3A" w:rsidRPr="000512D9" w:rsidRDefault="00FB7D3A" w:rsidP="000512D9">
      <w:pPr>
        <w:tabs>
          <w:tab w:val="left" w:pos="851"/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2D9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815DAA" w:rsidRPr="000512D9" w:rsidRDefault="00815DAA" w:rsidP="000512D9">
      <w:pPr>
        <w:keepNext/>
        <w:keepLines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12D9">
        <w:rPr>
          <w:rFonts w:ascii="Times New Roman" w:eastAsia="Calibri" w:hAnsi="Times New Roman" w:cs="Times New Roman"/>
          <w:bCs/>
          <w:sz w:val="28"/>
          <w:szCs w:val="28"/>
        </w:rPr>
        <w:t xml:space="preserve">Алгоритм </w:t>
      </w:r>
      <w:r w:rsidRPr="000512D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512D9">
        <w:rPr>
          <w:rFonts w:ascii="Times New Roman" w:eastAsia="Calibri" w:hAnsi="Times New Roman" w:cs="Times New Roman"/>
          <w:bCs/>
          <w:sz w:val="28"/>
          <w:szCs w:val="28"/>
        </w:rPr>
        <w:t>разработки и реализации технологии продаж</w:t>
      </w:r>
    </w:p>
    <w:p w:rsidR="00815DAA" w:rsidRPr="000512D9" w:rsidRDefault="00815DAA" w:rsidP="000512D9">
      <w:pPr>
        <w:keepNext/>
        <w:keepLines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12D9">
        <w:rPr>
          <w:rFonts w:ascii="Times New Roman" w:eastAsia="Calibri" w:hAnsi="Times New Roman" w:cs="Times New Roman"/>
          <w:bCs/>
          <w:sz w:val="28"/>
          <w:szCs w:val="28"/>
        </w:rPr>
        <w:t>Специфика продвижения страховых продуктов</w:t>
      </w:r>
    </w:p>
    <w:p w:rsidR="00815DAA" w:rsidRPr="000512D9" w:rsidRDefault="00815DAA" w:rsidP="000512D9">
      <w:pPr>
        <w:keepNext/>
        <w:keepLines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0512D9">
        <w:rPr>
          <w:rFonts w:ascii="Times New Roman" w:eastAsia="Calibri" w:hAnsi="Times New Roman" w:cs="Times New Roman"/>
          <w:bCs/>
          <w:sz w:val="28"/>
          <w:szCs w:val="28"/>
        </w:rPr>
        <w:t>Андеррайтинг</w:t>
      </w:r>
      <w:proofErr w:type="spellEnd"/>
      <w:r w:rsidRPr="000512D9">
        <w:rPr>
          <w:rFonts w:ascii="Times New Roman" w:eastAsia="Calibri" w:hAnsi="Times New Roman" w:cs="Times New Roman"/>
          <w:bCs/>
          <w:sz w:val="28"/>
          <w:szCs w:val="28"/>
        </w:rPr>
        <w:t xml:space="preserve"> в технологии развития продаж</w:t>
      </w:r>
    </w:p>
    <w:p w:rsidR="00815DAA" w:rsidRPr="000512D9" w:rsidRDefault="00815DAA" w:rsidP="000512D9">
      <w:pPr>
        <w:pStyle w:val="a3"/>
        <w:tabs>
          <w:tab w:val="left" w:pos="851"/>
        </w:tabs>
        <w:ind w:firstLine="567"/>
        <w:rPr>
          <w:szCs w:val="28"/>
        </w:rPr>
      </w:pPr>
      <w:r w:rsidRPr="000512D9">
        <w:rPr>
          <w:szCs w:val="28"/>
        </w:rPr>
        <w:t>Основные теоретические понятия:</w:t>
      </w:r>
      <w:r w:rsidR="00840697" w:rsidRPr="000512D9">
        <w:rPr>
          <w:szCs w:val="28"/>
        </w:rPr>
        <w:t xml:space="preserve"> процесс разработки технологии продаж страховых продуктов; </w:t>
      </w:r>
      <w:r w:rsidR="00F5647F" w:rsidRPr="000512D9">
        <w:rPr>
          <w:szCs w:val="28"/>
        </w:rPr>
        <w:t xml:space="preserve">особенности реализации страховых продуктов; способы продвижения страховых продуктов; </w:t>
      </w:r>
      <w:proofErr w:type="spellStart"/>
      <w:r w:rsidR="00F5647F" w:rsidRPr="000512D9">
        <w:rPr>
          <w:szCs w:val="28"/>
        </w:rPr>
        <w:t>андеррайтинг</w:t>
      </w:r>
      <w:proofErr w:type="spellEnd"/>
    </w:p>
    <w:p w:rsidR="004315E7" w:rsidRPr="000512D9" w:rsidRDefault="004315E7" w:rsidP="000512D9">
      <w:pPr>
        <w:pStyle w:val="a3"/>
        <w:tabs>
          <w:tab w:val="left" w:pos="851"/>
        </w:tabs>
        <w:ind w:firstLine="567"/>
        <w:rPr>
          <w:szCs w:val="28"/>
        </w:rPr>
      </w:pPr>
    </w:p>
    <w:p w:rsidR="004315E7" w:rsidRPr="000512D9" w:rsidRDefault="00094DFC" w:rsidP="000512D9">
      <w:pPr>
        <w:pStyle w:val="a3"/>
        <w:tabs>
          <w:tab w:val="left" w:pos="851"/>
        </w:tabs>
        <w:ind w:firstLine="567"/>
        <w:rPr>
          <w:szCs w:val="28"/>
        </w:rPr>
      </w:pPr>
      <w:r w:rsidRPr="000512D9">
        <w:rPr>
          <w:szCs w:val="28"/>
        </w:rPr>
        <w:t>Семинар № 11</w:t>
      </w:r>
    </w:p>
    <w:p w:rsidR="00F5647F" w:rsidRPr="000512D9" w:rsidRDefault="00F5647F" w:rsidP="000512D9">
      <w:pPr>
        <w:keepNext/>
        <w:keepLines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512D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Организационная структура страховой компании</w:t>
      </w:r>
    </w:p>
    <w:p w:rsidR="00094DFC" w:rsidRPr="000512D9" w:rsidRDefault="00094DFC" w:rsidP="000512D9">
      <w:pPr>
        <w:keepNext/>
        <w:keepLines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512D9">
        <w:rPr>
          <w:rFonts w:ascii="Times New Roman" w:eastAsia="Calibri" w:hAnsi="Times New Roman" w:cs="Times New Roman"/>
          <w:bCs/>
          <w:sz w:val="28"/>
          <w:szCs w:val="28"/>
        </w:rPr>
        <w:t>Цель занятия: изучить особенности организационной структуры страховой компании</w:t>
      </w:r>
    </w:p>
    <w:p w:rsidR="00FB7D3A" w:rsidRPr="000512D9" w:rsidRDefault="00FB7D3A" w:rsidP="000512D9">
      <w:pPr>
        <w:tabs>
          <w:tab w:val="left" w:pos="851"/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2D9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F5647F" w:rsidRPr="000512D9" w:rsidRDefault="00F5647F" w:rsidP="000512D9">
      <w:pPr>
        <w:keepNext/>
        <w:keepLines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12D9">
        <w:rPr>
          <w:rFonts w:ascii="Times New Roman" w:eastAsia="Calibri" w:hAnsi="Times New Roman" w:cs="Times New Roman"/>
          <w:bCs/>
          <w:sz w:val="28"/>
          <w:szCs w:val="28"/>
        </w:rPr>
        <w:t>Система управления страховой компанией</w:t>
      </w:r>
    </w:p>
    <w:p w:rsidR="00F5647F" w:rsidRPr="000512D9" w:rsidRDefault="00F5647F" w:rsidP="000512D9">
      <w:pPr>
        <w:keepNext/>
        <w:keepLines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12D9">
        <w:rPr>
          <w:rFonts w:ascii="Times New Roman" w:eastAsia="Calibri" w:hAnsi="Times New Roman" w:cs="Times New Roman"/>
          <w:bCs/>
          <w:sz w:val="28"/>
          <w:szCs w:val="28"/>
        </w:rPr>
        <w:t>Виды и функции организационных структур</w:t>
      </w:r>
    </w:p>
    <w:p w:rsidR="00F5647F" w:rsidRPr="000512D9" w:rsidRDefault="00F5647F" w:rsidP="000512D9">
      <w:pPr>
        <w:keepNext/>
        <w:keepLines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12D9">
        <w:rPr>
          <w:rFonts w:ascii="Times New Roman" w:eastAsia="Calibri" w:hAnsi="Times New Roman" w:cs="Times New Roman"/>
          <w:bCs/>
          <w:sz w:val="28"/>
          <w:szCs w:val="28"/>
        </w:rPr>
        <w:t>Роль маркетинговой службы при продвижении страхового продукта</w:t>
      </w:r>
    </w:p>
    <w:p w:rsidR="00F5647F" w:rsidRPr="000512D9" w:rsidRDefault="00094DFC" w:rsidP="000512D9">
      <w:pPr>
        <w:pStyle w:val="a3"/>
        <w:tabs>
          <w:tab w:val="left" w:pos="851"/>
        </w:tabs>
        <w:ind w:firstLine="567"/>
        <w:rPr>
          <w:szCs w:val="28"/>
        </w:rPr>
      </w:pPr>
      <w:r w:rsidRPr="000512D9">
        <w:rPr>
          <w:szCs w:val="28"/>
        </w:rPr>
        <w:t>Основные теоретические понятия: структура управления страховой компании; структура службы маркетинга;  виды организационных структур их функции; функции маркетинговой службы при продвижении страхового продукта</w:t>
      </w:r>
    </w:p>
    <w:p w:rsidR="00094DFC" w:rsidRPr="000512D9" w:rsidRDefault="00094DFC" w:rsidP="000512D9">
      <w:pPr>
        <w:pStyle w:val="a3"/>
        <w:tabs>
          <w:tab w:val="left" w:pos="851"/>
        </w:tabs>
        <w:ind w:firstLine="567"/>
        <w:rPr>
          <w:szCs w:val="28"/>
        </w:rPr>
      </w:pPr>
    </w:p>
    <w:p w:rsidR="00F5647F" w:rsidRPr="000512D9" w:rsidRDefault="00094DFC" w:rsidP="000512D9">
      <w:pPr>
        <w:pStyle w:val="a3"/>
        <w:tabs>
          <w:tab w:val="left" w:pos="851"/>
        </w:tabs>
        <w:ind w:firstLine="567"/>
        <w:rPr>
          <w:szCs w:val="28"/>
        </w:rPr>
      </w:pPr>
      <w:r w:rsidRPr="000512D9">
        <w:rPr>
          <w:szCs w:val="28"/>
        </w:rPr>
        <w:t>Семинар № 12</w:t>
      </w:r>
    </w:p>
    <w:p w:rsidR="00F5647F" w:rsidRPr="000512D9" w:rsidRDefault="00F5647F" w:rsidP="000512D9">
      <w:pPr>
        <w:keepNext/>
        <w:keepLines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512D9">
        <w:rPr>
          <w:rFonts w:ascii="Times New Roman" w:eastAsia="Calibri" w:hAnsi="Times New Roman" w:cs="Times New Roman"/>
          <w:b/>
          <w:bCs/>
          <w:sz w:val="28"/>
          <w:szCs w:val="28"/>
        </w:rPr>
        <w:t>Структуризация систем сбыта страховых продуктов</w:t>
      </w:r>
    </w:p>
    <w:p w:rsidR="00094DFC" w:rsidRPr="000512D9" w:rsidRDefault="00094DFC" w:rsidP="000512D9">
      <w:pPr>
        <w:keepNext/>
        <w:keepLines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512D9">
        <w:rPr>
          <w:rFonts w:ascii="Times New Roman" w:eastAsia="Calibri" w:hAnsi="Times New Roman" w:cs="Times New Roman"/>
          <w:bCs/>
          <w:sz w:val="28"/>
          <w:szCs w:val="28"/>
        </w:rPr>
        <w:t>Цель занятия: изучить особенности структуризации системы сбыта страховых продуктов</w:t>
      </w:r>
    </w:p>
    <w:p w:rsidR="00FB7D3A" w:rsidRPr="000512D9" w:rsidRDefault="00FB7D3A" w:rsidP="000512D9">
      <w:pPr>
        <w:tabs>
          <w:tab w:val="left" w:pos="851"/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2D9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F5647F" w:rsidRPr="000512D9" w:rsidRDefault="00F5647F" w:rsidP="000512D9">
      <w:pPr>
        <w:keepNext/>
        <w:keepLines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12D9">
        <w:rPr>
          <w:rFonts w:ascii="Times New Roman" w:eastAsia="Calibri" w:hAnsi="Times New Roman" w:cs="Times New Roman"/>
          <w:bCs/>
          <w:sz w:val="28"/>
          <w:szCs w:val="28"/>
        </w:rPr>
        <w:t>Место системы сбыта страховой продукции в структуре компании</w:t>
      </w:r>
    </w:p>
    <w:p w:rsidR="00F5647F" w:rsidRPr="000512D9" w:rsidRDefault="00F5647F" w:rsidP="000512D9">
      <w:pPr>
        <w:keepNext/>
        <w:keepLines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12D9">
        <w:rPr>
          <w:rFonts w:ascii="Times New Roman" w:eastAsia="Calibri" w:hAnsi="Times New Roman" w:cs="Times New Roman"/>
          <w:bCs/>
          <w:sz w:val="28"/>
          <w:szCs w:val="28"/>
        </w:rPr>
        <w:t>Структурные составляющие систем сбыта страховой продукции</w:t>
      </w:r>
    </w:p>
    <w:p w:rsidR="00F5647F" w:rsidRPr="000512D9" w:rsidRDefault="00F5647F" w:rsidP="000512D9">
      <w:pPr>
        <w:keepNext/>
        <w:keepLines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12D9">
        <w:rPr>
          <w:rFonts w:ascii="Times New Roman" w:eastAsia="Calibri" w:hAnsi="Times New Roman" w:cs="Times New Roman"/>
          <w:bCs/>
          <w:sz w:val="28"/>
          <w:szCs w:val="28"/>
        </w:rPr>
        <w:t>Специфика сбыта страховой продукции</w:t>
      </w:r>
    </w:p>
    <w:p w:rsidR="00F5647F" w:rsidRPr="000512D9" w:rsidRDefault="00F5647F" w:rsidP="000512D9">
      <w:pPr>
        <w:keepNext/>
        <w:keepLines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12D9">
        <w:rPr>
          <w:rFonts w:ascii="Times New Roman" w:eastAsia="Calibri" w:hAnsi="Times New Roman" w:cs="Times New Roman"/>
          <w:bCs/>
          <w:sz w:val="28"/>
          <w:szCs w:val="28"/>
        </w:rPr>
        <w:t>Структуризация системы сбыта страховой продукции юридическим лицам</w:t>
      </w:r>
    </w:p>
    <w:p w:rsidR="00F5647F" w:rsidRPr="000512D9" w:rsidRDefault="00F5647F" w:rsidP="000512D9">
      <w:pPr>
        <w:keepNext/>
        <w:keepLines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12D9">
        <w:rPr>
          <w:rFonts w:ascii="Times New Roman" w:eastAsia="Calibri" w:hAnsi="Times New Roman" w:cs="Times New Roman"/>
          <w:bCs/>
          <w:sz w:val="28"/>
          <w:szCs w:val="28"/>
        </w:rPr>
        <w:t>Структуризация системы сбыта страховой продукции физическим лицам</w:t>
      </w:r>
    </w:p>
    <w:p w:rsidR="00094DFC" w:rsidRPr="000512D9" w:rsidRDefault="00094DFC" w:rsidP="000512D9">
      <w:pPr>
        <w:pStyle w:val="a5"/>
        <w:keepNext/>
        <w:keepLines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94DFC" w:rsidRPr="000512D9" w:rsidRDefault="00094DFC" w:rsidP="000512D9">
      <w:pPr>
        <w:pStyle w:val="a5"/>
        <w:keepNext/>
        <w:keepLines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0512D9">
        <w:rPr>
          <w:rFonts w:ascii="Times New Roman" w:hAnsi="Times New Roman"/>
          <w:sz w:val="28"/>
          <w:szCs w:val="28"/>
        </w:rPr>
        <w:t xml:space="preserve">Основные теоретические понятия: </w:t>
      </w:r>
      <w:r w:rsidRPr="000512D9">
        <w:rPr>
          <w:rFonts w:ascii="Times New Roman" w:eastAsia="Calibri" w:hAnsi="Times New Roman"/>
          <w:bCs/>
          <w:sz w:val="28"/>
          <w:szCs w:val="28"/>
        </w:rPr>
        <w:t xml:space="preserve">система сбыта страховой продукции, ее составляющие;  специфика сбыта страховых продуктов; служба сбыта страховой продукции: </w:t>
      </w:r>
      <w:proofErr w:type="gramStart"/>
      <w:r w:rsidRPr="000512D9">
        <w:rPr>
          <w:rFonts w:ascii="Times New Roman" w:eastAsia="Calibri" w:hAnsi="Times New Roman"/>
          <w:bCs/>
          <w:sz w:val="28"/>
          <w:szCs w:val="28"/>
        </w:rPr>
        <w:t>юридическим</w:t>
      </w:r>
      <w:proofErr w:type="gramEnd"/>
      <w:r w:rsidRPr="000512D9">
        <w:rPr>
          <w:rFonts w:ascii="Times New Roman" w:eastAsia="Calibri" w:hAnsi="Times New Roman"/>
          <w:bCs/>
          <w:sz w:val="28"/>
          <w:szCs w:val="28"/>
        </w:rPr>
        <w:t xml:space="preserve"> и физическим</w:t>
      </w:r>
    </w:p>
    <w:p w:rsidR="00F5647F" w:rsidRPr="000512D9" w:rsidRDefault="00F5647F" w:rsidP="000512D9">
      <w:pPr>
        <w:pStyle w:val="a3"/>
        <w:tabs>
          <w:tab w:val="left" w:pos="851"/>
        </w:tabs>
        <w:ind w:firstLine="567"/>
        <w:rPr>
          <w:szCs w:val="28"/>
        </w:rPr>
      </w:pPr>
    </w:p>
    <w:p w:rsidR="00F5647F" w:rsidRPr="000512D9" w:rsidRDefault="00094DFC" w:rsidP="000512D9">
      <w:pPr>
        <w:pStyle w:val="a3"/>
        <w:tabs>
          <w:tab w:val="left" w:pos="851"/>
        </w:tabs>
        <w:ind w:firstLine="567"/>
        <w:rPr>
          <w:szCs w:val="28"/>
        </w:rPr>
      </w:pPr>
      <w:r w:rsidRPr="000512D9">
        <w:rPr>
          <w:szCs w:val="28"/>
        </w:rPr>
        <w:t>Семинар № 13</w:t>
      </w:r>
    </w:p>
    <w:p w:rsidR="00F5647F" w:rsidRPr="000512D9" w:rsidRDefault="00CD4585" w:rsidP="000512D9">
      <w:pPr>
        <w:keepNext/>
        <w:keepLines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512D9">
        <w:rPr>
          <w:rFonts w:ascii="Times New Roman" w:eastAsia="Calibri" w:hAnsi="Times New Roman" w:cs="Times New Roman"/>
          <w:b/>
          <w:bCs/>
          <w:sz w:val="28"/>
          <w:szCs w:val="28"/>
        </w:rPr>
        <w:t>Тема: «</w:t>
      </w:r>
      <w:r w:rsidR="00F5647F" w:rsidRPr="000512D9">
        <w:rPr>
          <w:rFonts w:ascii="Times New Roman" w:eastAsia="Calibri" w:hAnsi="Times New Roman" w:cs="Times New Roman"/>
          <w:b/>
          <w:bCs/>
          <w:sz w:val="28"/>
          <w:szCs w:val="28"/>
        </w:rPr>
        <w:t>Система продажи страхового продукта</w:t>
      </w:r>
      <w:r w:rsidRPr="000512D9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094DFC" w:rsidRPr="000512D9" w:rsidRDefault="00094DFC" w:rsidP="000512D9">
      <w:pPr>
        <w:keepNext/>
        <w:keepLines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512D9">
        <w:rPr>
          <w:rFonts w:ascii="Times New Roman" w:eastAsia="Calibri" w:hAnsi="Times New Roman" w:cs="Times New Roman"/>
          <w:bCs/>
          <w:sz w:val="28"/>
          <w:szCs w:val="28"/>
        </w:rPr>
        <w:t>Цель занятия: изучить особенности структуризации системы сбыта страховых продуктов</w:t>
      </w:r>
    </w:p>
    <w:p w:rsidR="00FB7D3A" w:rsidRPr="000512D9" w:rsidRDefault="00FB7D3A" w:rsidP="000512D9">
      <w:pPr>
        <w:tabs>
          <w:tab w:val="left" w:pos="851"/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2D9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F5647F" w:rsidRPr="000512D9" w:rsidRDefault="00F5647F" w:rsidP="000512D9">
      <w:pPr>
        <w:keepNext/>
        <w:keepLines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12D9">
        <w:rPr>
          <w:rFonts w:ascii="Times New Roman" w:eastAsia="Calibri" w:hAnsi="Times New Roman" w:cs="Times New Roman"/>
          <w:bCs/>
          <w:sz w:val="28"/>
          <w:szCs w:val="28"/>
        </w:rPr>
        <w:t>Показатели оценки системы продаж</w:t>
      </w:r>
    </w:p>
    <w:p w:rsidR="00F5647F" w:rsidRPr="000512D9" w:rsidRDefault="00F5647F" w:rsidP="000512D9">
      <w:pPr>
        <w:keepNext/>
        <w:keepLines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12D9">
        <w:rPr>
          <w:rFonts w:ascii="Times New Roman" w:eastAsia="Calibri" w:hAnsi="Times New Roman" w:cs="Times New Roman"/>
          <w:bCs/>
          <w:sz w:val="28"/>
          <w:szCs w:val="28"/>
        </w:rPr>
        <w:t>Система стимулирования продаж</w:t>
      </w:r>
    </w:p>
    <w:p w:rsidR="00F5647F" w:rsidRPr="000512D9" w:rsidRDefault="00F5647F" w:rsidP="000512D9">
      <w:pPr>
        <w:keepNext/>
        <w:keepLines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12D9">
        <w:rPr>
          <w:rFonts w:ascii="Times New Roman" w:eastAsia="Calibri" w:hAnsi="Times New Roman" w:cs="Times New Roman"/>
          <w:bCs/>
          <w:sz w:val="28"/>
          <w:szCs w:val="28"/>
        </w:rPr>
        <w:t>Эффективность маркетинговой службы при продажах страховой продукции</w:t>
      </w:r>
    </w:p>
    <w:p w:rsidR="00F5647F" w:rsidRPr="000512D9" w:rsidRDefault="00094DFC" w:rsidP="000512D9">
      <w:pPr>
        <w:pStyle w:val="a3"/>
        <w:tabs>
          <w:tab w:val="left" w:pos="851"/>
        </w:tabs>
        <w:ind w:firstLine="567"/>
        <w:rPr>
          <w:szCs w:val="28"/>
        </w:rPr>
      </w:pPr>
      <w:r w:rsidRPr="000512D9">
        <w:rPr>
          <w:szCs w:val="28"/>
        </w:rPr>
        <w:t xml:space="preserve">Основные теоретические понятия: </w:t>
      </w:r>
      <w:r w:rsidR="00CD4585" w:rsidRPr="000512D9">
        <w:rPr>
          <w:szCs w:val="28"/>
        </w:rPr>
        <w:t>показатели системы продаж; особенности стимулирования продаж; показатели эффективности маркетинговой службы</w:t>
      </w:r>
    </w:p>
    <w:p w:rsidR="004315E7" w:rsidRPr="000512D9" w:rsidRDefault="004315E7" w:rsidP="000512D9">
      <w:pPr>
        <w:pStyle w:val="a3"/>
        <w:tabs>
          <w:tab w:val="left" w:pos="851"/>
        </w:tabs>
        <w:ind w:firstLine="567"/>
        <w:rPr>
          <w:szCs w:val="28"/>
        </w:rPr>
      </w:pPr>
    </w:p>
    <w:p w:rsidR="004315E7" w:rsidRPr="000512D9" w:rsidRDefault="00094DFC" w:rsidP="000512D9">
      <w:pPr>
        <w:pStyle w:val="a3"/>
        <w:tabs>
          <w:tab w:val="left" w:pos="851"/>
        </w:tabs>
        <w:ind w:firstLine="567"/>
        <w:rPr>
          <w:szCs w:val="28"/>
        </w:rPr>
      </w:pPr>
      <w:r w:rsidRPr="000512D9">
        <w:rPr>
          <w:szCs w:val="28"/>
        </w:rPr>
        <w:t>Семинар № 14</w:t>
      </w:r>
    </w:p>
    <w:p w:rsidR="00F5647F" w:rsidRPr="000512D9" w:rsidRDefault="00CD4585" w:rsidP="000512D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2D9">
        <w:rPr>
          <w:rFonts w:ascii="Times New Roman" w:hAnsi="Times New Roman" w:cs="Times New Roman"/>
          <w:b/>
          <w:sz w:val="28"/>
          <w:szCs w:val="28"/>
        </w:rPr>
        <w:t>Тема: «</w:t>
      </w:r>
      <w:r w:rsidR="00F5647F" w:rsidRPr="000512D9">
        <w:rPr>
          <w:rFonts w:ascii="Times New Roman" w:hAnsi="Times New Roman" w:cs="Times New Roman"/>
          <w:b/>
          <w:sz w:val="28"/>
          <w:szCs w:val="28"/>
        </w:rPr>
        <w:t>Понятие и развитие стратегического планирования</w:t>
      </w:r>
      <w:r w:rsidRPr="000512D9">
        <w:rPr>
          <w:rFonts w:ascii="Times New Roman" w:hAnsi="Times New Roman" w:cs="Times New Roman"/>
          <w:b/>
          <w:sz w:val="28"/>
          <w:szCs w:val="28"/>
        </w:rPr>
        <w:t>»</w:t>
      </w:r>
    </w:p>
    <w:p w:rsidR="00CD4585" w:rsidRPr="000512D9" w:rsidRDefault="00CD4585" w:rsidP="000512D9">
      <w:pPr>
        <w:keepNext/>
        <w:keepLines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12D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Цель занятия: изучить особенности стратегического планирования</w:t>
      </w:r>
    </w:p>
    <w:p w:rsidR="00FB7D3A" w:rsidRPr="000512D9" w:rsidRDefault="00FB7D3A" w:rsidP="000512D9">
      <w:pPr>
        <w:tabs>
          <w:tab w:val="left" w:pos="851"/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2D9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F5647F" w:rsidRPr="000512D9" w:rsidRDefault="00F5647F" w:rsidP="000512D9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2D9">
        <w:rPr>
          <w:rFonts w:ascii="Times New Roman" w:hAnsi="Times New Roman" w:cs="Times New Roman"/>
          <w:sz w:val="28"/>
          <w:szCs w:val="28"/>
        </w:rPr>
        <w:t>Основные понятия и сущность стратегии организации</w:t>
      </w:r>
    </w:p>
    <w:p w:rsidR="00F5647F" w:rsidRPr="000512D9" w:rsidRDefault="00F5647F" w:rsidP="000512D9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2D9">
        <w:rPr>
          <w:rFonts w:ascii="Times New Roman" w:hAnsi="Times New Roman" w:cs="Times New Roman"/>
          <w:sz w:val="28"/>
          <w:szCs w:val="28"/>
        </w:rPr>
        <w:t>Стратегический подход к планированию</w:t>
      </w:r>
    </w:p>
    <w:p w:rsidR="00F5647F" w:rsidRPr="000512D9" w:rsidRDefault="00F5647F" w:rsidP="000512D9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2D9">
        <w:rPr>
          <w:rFonts w:ascii="Times New Roman" w:hAnsi="Times New Roman" w:cs="Times New Roman"/>
          <w:sz w:val="28"/>
          <w:szCs w:val="28"/>
        </w:rPr>
        <w:t>Предпосылки возникновения стратегического планирования</w:t>
      </w:r>
    </w:p>
    <w:p w:rsidR="00CD4585" w:rsidRPr="000512D9" w:rsidRDefault="00CD4585" w:rsidP="000512D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2D9">
        <w:rPr>
          <w:rFonts w:ascii="Times New Roman" w:hAnsi="Times New Roman" w:cs="Times New Roman"/>
          <w:sz w:val="28"/>
          <w:szCs w:val="28"/>
        </w:rPr>
        <w:t xml:space="preserve">Основные теоретические понятия: виды стратегий; </w:t>
      </w:r>
      <w:r w:rsidRPr="000512D9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0512D9">
        <w:rPr>
          <w:rFonts w:ascii="Times New Roman" w:hAnsi="Times New Roman" w:cs="Times New Roman"/>
          <w:sz w:val="28"/>
          <w:szCs w:val="28"/>
        </w:rPr>
        <w:t xml:space="preserve">-анализ; </w:t>
      </w:r>
      <w:r w:rsidRPr="000512D9">
        <w:rPr>
          <w:rFonts w:ascii="Times New Roman" w:hAnsi="Times New Roman" w:cs="Times New Roman"/>
          <w:sz w:val="28"/>
          <w:szCs w:val="28"/>
          <w:lang w:val="en-US"/>
        </w:rPr>
        <w:t>PEST</w:t>
      </w:r>
      <w:r w:rsidRPr="000512D9">
        <w:rPr>
          <w:rFonts w:ascii="Times New Roman" w:hAnsi="Times New Roman" w:cs="Times New Roman"/>
          <w:sz w:val="28"/>
          <w:szCs w:val="28"/>
        </w:rPr>
        <w:t xml:space="preserve">-анализ; </w:t>
      </w:r>
      <w:r w:rsidRPr="000512D9">
        <w:rPr>
          <w:rFonts w:ascii="Times New Roman" w:hAnsi="Times New Roman" w:cs="Times New Roman"/>
          <w:bCs/>
          <w:sz w:val="28"/>
          <w:szCs w:val="28"/>
        </w:rPr>
        <w:t xml:space="preserve">анализ конкурентной среды; </w:t>
      </w:r>
      <w:r w:rsidRPr="000512D9">
        <w:rPr>
          <w:rFonts w:ascii="Times New Roman" w:hAnsi="Times New Roman" w:cs="Times New Roman"/>
          <w:sz w:val="28"/>
          <w:szCs w:val="28"/>
        </w:rPr>
        <w:t xml:space="preserve"> возникновение и развитие стратегического планирования; а</w:t>
      </w:r>
      <w:r w:rsidRPr="000512D9">
        <w:rPr>
          <w:rFonts w:ascii="Times New Roman" w:hAnsi="Times New Roman" w:cs="Times New Roman"/>
          <w:spacing w:val="-2"/>
          <w:sz w:val="28"/>
          <w:szCs w:val="28"/>
        </w:rPr>
        <w:t>нализ движущих сил в отрасли и ключевых факторов успеха</w:t>
      </w:r>
    </w:p>
    <w:p w:rsidR="00F5647F" w:rsidRPr="000512D9" w:rsidRDefault="00F5647F" w:rsidP="000512D9">
      <w:pPr>
        <w:pStyle w:val="a3"/>
        <w:tabs>
          <w:tab w:val="left" w:pos="851"/>
        </w:tabs>
        <w:ind w:firstLine="567"/>
        <w:rPr>
          <w:szCs w:val="28"/>
        </w:rPr>
      </w:pPr>
    </w:p>
    <w:p w:rsidR="00F5647F" w:rsidRPr="000512D9" w:rsidRDefault="00F5647F" w:rsidP="000512D9">
      <w:pPr>
        <w:pStyle w:val="a3"/>
        <w:tabs>
          <w:tab w:val="left" w:pos="851"/>
        </w:tabs>
        <w:ind w:firstLine="567"/>
        <w:rPr>
          <w:szCs w:val="28"/>
        </w:rPr>
      </w:pPr>
    </w:p>
    <w:p w:rsidR="00F5647F" w:rsidRPr="000512D9" w:rsidRDefault="00CD4585" w:rsidP="000512D9">
      <w:pPr>
        <w:pStyle w:val="a3"/>
        <w:tabs>
          <w:tab w:val="left" w:pos="851"/>
        </w:tabs>
        <w:ind w:firstLine="567"/>
        <w:rPr>
          <w:szCs w:val="28"/>
        </w:rPr>
      </w:pPr>
      <w:r w:rsidRPr="000512D9">
        <w:rPr>
          <w:szCs w:val="28"/>
        </w:rPr>
        <w:t>Семинар № 15</w:t>
      </w:r>
    </w:p>
    <w:p w:rsidR="00F5647F" w:rsidRPr="000512D9" w:rsidRDefault="00CD4585" w:rsidP="000512D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2D9">
        <w:rPr>
          <w:rFonts w:ascii="Times New Roman" w:hAnsi="Times New Roman" w:cs="Times New Roman"/>
          <w:b/>
          <w:sz w:val="28"/>
          <w:szCs w:val="28"/>
        </w:rPr>
        <w:t>Тема: «</w:t>
      </w:r>
      <w:r w:rsidR="00F5647F" w:rsidRPr="000512D9">
        <w:rPr>
          <w:rFonts w:ascii="Times New Roman" w:hAnsi="Times New Roman" w:cs="Times New Roman"/>
          <w:b/>
          <w:sz w:val="28"/>
          <w:szCs w:val="28"/>
        </w:rPr>
        <w:t>Использование матрицы БКГ в стратегическом планировании продаж страховых продуктов</w:t>
      </w:r>
      <w:r w:rsidRPr="000512D9">
        <w:rPr>
          <w:rFonts w:ascii="Times New Roman" w:hAnsi="Times New Roman" w:cs="Times New Roman"/>
          <w:b/>
          <w:sz w:val="28"/>
          <w:szCs w:val="28"/>
        </w:rPr>
        <w:t>»</w:t>
      </w:r>
    </w:p>
    <w:p w:rsidR="00CD4585" w:rsidRPr="000512D9" w:rsidRDefault="00CD4585" w:rsidP="000512D9">
      <w:pPr>
        <w:keepNext/>
        <w:keepLines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12D9">
        <w:rPr>
          <w:rFonts w:ascii="Times New Roman" w:eastAsia="Calibri" w:hAnsi="Times New Roman" w:cs="Times New Roman"/>
          <w:bCs/>
          <w:sz w:val="28"/>
          <w:szCs w:val="28"/>
        </w:rPr>
        <w:t>Цель занятия: изучить особенности применения матрицы БКГ</w:t>
      </w:r>
    </w:p>
    <w:p w:rsidR="00FB7D3A" w:rsidRPr="000512D9" w:rsidRDefault="00FB7D3A" w:rsidP="000512D9">
      <w:pPr>
        <w:tabs>
          <w:tab w:val="left" w:pos="851"/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2D9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F5647F" w:rsidRPr="000512D9" w:rsidRDefault="00F5647F" w:rsidP="000512D9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2D9">
        <w:rPr>
          <w:rFonts w:ascii="Times New Roman" w:hAnsi="Times New Roman" w:cs="Times New Roman"/>
          <w:sz w:val="28"/>
          <w:szCs w:val="28"/>
        </w:rPr>
        <w:t>Особенности построения матрицы БКГ</w:t>
      </w:r>
    </w:p>
    <w:p w:rsidR="00F5647F" w:rsidRPr="000512D9" w:rsidRDefault="00F5647F" w:rsidP="000512D9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2D9">
        <w:rPr>
          <w:rFonts w:ascii="Times New Roman" w:hAnsi="Times New Roman" w:cs="Times New Roman"/>
          <w:sz w:val="28"/>
          <w:szCs w:val="28"/>
        </w:rPr>
        <w:t>Формирование продуктовой стратегии</w:t>
      </w:r>
    </w:p>
    <w:p w:rsidR="004315E7" w:rsidRPr="000512D9" w:rsidRDefault="004315E7" w:rsidP="000512D9">
      <w:pPr>
        <w:pStyle w:val="a3"/>
        <w:tabs>
          <w:tab w:val="left" w:pos="851"/>
        </w:tabs>
        <w:ind w:firstLine="567"/>
        <w:rPr>
          <w:szCs w:val="28"/>
        </w:rPr>
      </w:pPr>
    </w:p>
    <w:p w:rsidR="00CD4585" w:rsidRPr="000512D9" w:rsidRDefault="00CD4585" w:rsidP="000512D9">
      <w:pPr>
        <w:keepNext/>
        <w:keepLines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12D9">
        <w:rPr>
          <w:rFonts w:ascii="Times New Roman" w:hAnsi="Times New Roman" w:cs="Times New Roman"/>
          <w:sz w:val="28"/>
          <w:szCs w:val="28"/>
        </w:rPr>
        <w:t xml:space="preserve">Основные теоретические понятия: Матрица БКГ, ее элемента; </w:t>
      </w:r>
      <w:r w:rsidRPr="000512D9">
        <w:rPr>
          <w:rFonts w:ascii="Times New Roman" w:eastAsia="Calibri" w:hAnsi="Times New Roman" w:cs="Times New Roman"/>
          <w:bCs/>
          <w:sz w:val="28"/>
          <w:szCs w:val="28"/>
        </w:rPr>
        <w:t>Маркетинговые подходы в планировании продаж; Особенности продуктовой стратегии продаж; Особенности ценовой стратегии продаж</w:t>
      </w:r>
    </w:p>
    <w:p w:rsidR="00F5647F" w:rsidRPr="000512D9" w:rsidRDefault="00F5647F" w:rsidP="000512D9">
      <w:pPr>
        <w:pStyle w:val="a3"/>
        <w:tabs>
          <w:tab w:val="left" w:pos="851"/>
        </w:tabs>
        <w:ind w:firstLine="567"/>
        <w:rPr>
          <w:szCs w:val="28"/>
        </w:rPr>
      </w:pPr>
    </w:p>
    <w:p w:rsidR="00F5647F" w:rsidRPr="000512D9" w:rsidRDefault="00D37652" w:rsidP="000512D9">
      <w:pPr>
        <w:pStyle w:val="a3"/>
        <w:tabs>
          <w:tab w:val="left" w:pos="851"/>
        </w:tabs>
        <w:ind w:firstLine="567"/>
        <w:rPr>
          <w:szCs w:val="28"/>
        </w:rPr>
      </w:pPr>
      <w:r w:rsidRPr="000512D9">
        <w:rPr>
          <w:szCs w:val="28"/>
        </w:rPr>
        <w:t>Семинар № 16</w:t>
      </w:r>
    </w:p>
    <w:p w:rsidR="00F5647F" w:rsidRPr="000512D9" w:rsidRDefault="00D37652" w:rsidP="000512D9">
      <w:pPr>
        <w:keepNext/>
        <w:keepLines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512D9">
        <w:rPr>
          <w:rFonts w:ascii="Times New Roman" w:eastAsia="Calibri" w:hAnsi="Times New Roman" w:cs="Times New Roman"/>
          <w:b/>
          <w:bCs/>
          <w:sz w:val="28"/>
          <w:szCs w:val="28"/>
        </w:rPr>
        <w:t>Тема: «</w:t>
      </w:r>
      <w:r w:rsidR="00F5647F" w:rsidRPr="000512D9">
        <w:rPr>
          <w:rFonts w:ascii="Times New Roman" w:eastAsia="Calibri" w:hAnsi="Times New Roman" w:cs="Times New Roman"/>
          <w:b/>
          <w:bCs/>
          <w:sz w:val="28"/>
          <w:szCs w:val="28"/>
        </w:rPr>
        <w:t>Бюджет продаж</w:t>
      </w:r>
      <w:r w:rsidRPr="000512D9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CD4585" w:rsidRPr="000512D9" w:rsidRDefault="00CD4585" w:rsidP="000512D9">
      <w:pPr>
        <w:keepNext/>
        <w:keepLines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512D9">
        <w:rPr>
          <w:rFonts w:ascii="Times New Roman" w:eastAsia="Calibri" w:hAnsi="Times New Roman" w:cs="Times New Roman"/>
          <w:bCs/>
          <w:sz w:val="28"/>
          <w:szCs w:val="28"/>
        </w:rPr>
        <w:t>Цель занятия: изучить особенности разработки бюджета продаж</w:t>
      </w:r>
    </w:p>
    <w:p w:rsidR="00FB7D3A" w:rsidRPr="000512D9" w:rsidRDefault="00FB7D3A" w:rsidP="000512D9">
      <w:pPr>
        <w:tabs>
          <w:tab w:val="left" w:pos="851"/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2D9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F5647F" w:rsidRPr="000512D9" w:rsidRDefault="00F5647F" w:rsidP="000512D9">
      <w:pPr>
        <w:keepNext/>
        <w:keepLines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12D9">
        <w:rPr>
          <w:rFonts w:ascii="Times New Roman" w:eastAsia="Calibri" w:hAnsi="Times New Roman" w:cs="Times New Roman"/>
          <w:bCs/>
          <w:sz w:val="28"/>
          <w:szCs w:val="28"/>
        </w:rPr>
        <w:t>Сущность и основные разделы бюджета продаж</w:t>
      </w:r>
    </w:p>
    <w:p w:rsidR="00F5647F" w:rsidRPr="000512D9" w:rsidRDefault="00F5647F" w:rsidP="000512D9">
      <w:pPr>
        <w:keepNext/>
        <w:keepLines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12D9">
        <w:rPr>
          <w:rFonts w:ascii="Times New Roman" w:eastAsia="Calibri" w:hAnsi="Times New Roman" w:cs="Times New Roman"/>
          <w:bCs/>
          <w:sz w:val="28"/>
          <w:szCs w:val="28"/>
        </w:rPr>
        <w:t>Процедура разработки бюджета продаж</w:t>
      </w:r>
    </w:p>
    <w:p w:rsidR="00F5647F" w:rsidRPr="000512D9" w:rsidRDefault="00F5647F" w:rsidP="000512D9">
      <w:pPr>
        <w:keepNext/>
        <w:keepLines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12D9">
        <w:rPr>
          <w:rFonts w:ascii="Times New Roman" w:eastAsia="Calibri" w:hAnsi="Times New Roman" w:cs="Times New Roman"/>
          <w:bCs/>
          <w:sz w:val="28"/>
          <w:szCs w:val="28"/>
        </w:rPr>
        <w:t>Контроль исполнения плана продаж</w:t>
      </w:r>
    </w:p>
    <w:p w:rsidR="00F5647F" w:rsidRPr="000512D9" w:rsidRDefault="00F5647F" w:rsidP="000512D9">
      <w:pPr>
        <w:keepNext/>
        <w:keepLines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12D9">
        <w:rPr>
          <w:rFonts w:ascii="Times New Roman" w:eastAsia="Calibri" w:hAnsi="Times New Roman" w:cs="Times New Roman"/>
          <w:bCs/>
          <w:sz w:val="28"/>
          <w:szCs w:val="28"/>
        </w:rPr>
        <w:t>Причины неудач при сопоставлении плановых и фактических результатов продаж</w:t>
      </w:r>
    </w:p>
    <w:p w:rsidR="004315E7" w:rsidRPr="000512D9" w:rsidRDefault="004315E7" w:rsidP="000512D9">
      <w:pPr>
        <w:pStyle w:val="a3"/>
        <w:tabs>
          <w:tab w:val="left" w:pos="851"/>
        </w:tabs>
        <w:ind w:firstLine="567"/>
        <w:rPr>
          <w:szCs w:val="28"/>
        </w:rPr>
      </w:pPr>
    </w:p>
    <w:p w:rsidR="004315E7" w:rsidRPr="000512D9" w:rsidRDefault="00CD4585" w:rsidP="000512D9">
      <w:pPr>
        <w:pStyle w:val="a3"/>
        <w:tabs>
          <w:tab w:val="left" w:pos="851"/>
        </w:tabs>
        <w:ind w:firstLine="567"/>
        <w:rPr>
          <w:szCs w:val="28"/>
        </w:rPr>
      </w:pPr>
      <w:r w:rsidRPr="000512D9">
        <w:rPr>
          <w:szCs w:val="28"/>
        </w:rPr>
        <w:t xml:space="preserve">Основные теоретические понятия: бюджет продаж: основные разделы; алгоритм разработки бюджета продаж; особенности </w:t>
      </w:r>
      <w:proofErr w:type="gramStart"/>
      <w:r w:rsidRPr="000512D9">
        <w:rPr>
          <w:szCs w:val="28"/>
        </w:rPr>
        <w:t>контроля за</w:t>
      </w:r>
      <w:proofErr w:type="gramEnd"/>
      <w:r w:rsidRPr="000512D9">
        <w:rPr>
          <w:szCs w:val="28"/>
        </w:rPr>
        <w:t xml:space="preserve"> исполнением бюджета продаж; причины неудач бюджета продаж</w:t>
      </w:r>
    </w:p>
    <w:p w:rsidR="00D37652" w:rsidRPr="000512D9" w:rsidRDefault="00D37652" w:rsidP="000512D9">
      <w:pPr>
        <w:pStyle w:val="a3"/>
        <w:tabs>
          <w:tab w:val="left" w:pos="851"/>
        </w:tabs>
        <w:ind w:firstLine="567"/>
        <w:rPr>
          <w:szCs w:val="28"/>
        </w:rPr>
      </w:pPr>
    </w:p>
    <w:p w:rsidR="00D972A5" w:rsidRPr="000512D9" w:rsidRDefault="00D972A5" w:rsidP="000512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972A5" w:rsidRPr="000512D9" w:rsidRDefault="00D972A5" w:rsidP="000512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512D9">
        <w:rPr>
          <w:rFonts w:ascii="Times New Roman" w:hAnsi="Times New Roman" w:cs="Times New Roman"/>
          <w:sz w:val="28"/>
          <w:szCs w:val="28"/>
        </w:rPr>
        <w:t>Семинар № 17</w:t>
      </w:r>
    </w:p>
    <w:p w:rsidR="00D972A5" w:rsidRPr="000512D9" w:rsidRDefault="00D972A5" w:rsidP="000512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512D9">
        <w:rPr>
          <w:rFonts w:ascii="Times New Roman" w:hAnsi="Times New Roman" w:cs="Times New Roman"/>
          <w:sz w:val="28"/>
          <w:szCs w:val="28"/>
        </w:rPr>
        <w:t>Тема: «</w:t>
      </w:r>
      <w:r w:rsidRPr="000512D9">
        <w:rPr>
          <w:rFonts w:ascii="Times New Roman" w:eastAsia="Times New Roman" w:hAnsi="Times New Roman" w:cs="Times New Roman"/>
          <w:b/>
          <w:sz w:val="28"/>
          <w:szCs w:val="28"/>
        </w:rPr>
        <w:t>Показатели продаж страховых продуктов</w:t>
      </w:r>
      <w:r w:rsidRPr="000512D9">
        <w:rPr>
          <w:rFonts w:ascii="Times New Roman" w:hAnsi="Times New Roman" w:cs="Times New Roman"/>
          <w:sz w:val="28"/>
          <w:szCs w:val="28"/>
        </w:rPr>
        <w:t>»</w:t>
      </w:r>
    </w:p>
    <w:p w:rsidR="00D972A5" w:rsidRPr="000512D9" w:rsidRDefault="00D972A5" w:rsidP="000512D9">
      <w:pPr>
        <w:keepNext/>
        <w:keepLines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512D9">
        <w:rPr>
          <w:rFonts w:ascii="Times New Roman" w:eastAsia="Calibri" w:hAnsi="Times New Roman" w:cs="Times New Roman"/>
          <w:bCs/>
          <w:sz w:val="28"/>
          <w:szCs w:val="28"/>
        </w:rPr>
        <w:t>Цель занятия: изучить особенности расчета показателей продаж страховых продуктов</w:t>
      </w:r>
    </w:p>
    <w:p w:rsidR="00D972A5" w:rsidRPr="000512D9" w:rsidRDefault="00D972A5" w:rsidP="000512D9">
      <w:pPr>
        <w:tabs>
          <w:tab w:val="left" w:pos="851"/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2D9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D972A5" w:rsidRPr="000512D9" w:rsidRDefault="00D972A5" w:rsidP="000512D9">
      <w:pPr>
        <w:numPr>
          <w:ilvl w:val="0"/>
          <w:numId w:val="2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512D9">
        <w:rPr>
          <w:rFonts w:ascii="Times New Roman" w:eastAsia="Times New Roman" w:hAnsi="Times New Roman" w:cs="Times New Roman"/>
          <w:sz w:val="28"/>
          <w:szCs w:val="28"/>
        </w:rPr>
        <w:t>Составные элементы страхового продукта как  показатели продаж</w:t>
      </w:r>
    </w:p>
    <w:p w:rsidR="00D972A5" w:rsidRPr="000512D9" w:rsidRDefault="00D972A5" w:rsidP="000512D9">
      <w:pPr>
        <w:numPr>
          <w:ilvl w:val="0"/>
          <w:numId w:val="2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512D9">
        <w:rPr>
          <w:rFonts w:ascii="Times New Roman" w:eastAsia="Times New Roman" w:hAnsi="Times New Roman" w:cs="Times New Roman"/>
          <w:sz w:val="28"/>
          <w:szCs w:val="28"/>
        </w:rPr>
        <w:lastRenderedPageBreak/>
        <w:t>Виды и характеристика показателей продаж</w:t>
      </w:r>
    </w:p>
    <w:p w:rsidR="00D972A5" w:rsidRPr="000512D9" w:rsidRDefault="00D972A5" w:rsidP="000512D9">
      <w:pPr>
        <w:numPr>
          <w:ilvl w:val="0"/>
          <w:numId w:val="28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512D9">
        <w:rPr>
          <w:rFonts w:ascii="Times New Roman" w:eastAsia="Times New Roman" w:hAnsi="Times New Roman" w:cs="Times New Roman"/>
          <w:sz w:val="28"/>
          <w:szCs w:val="28"/>
        </w:rPr>
        <w:t>Управление убытками и их урегулирование</w:t>
      </w:r>
    </w:p>
    <w:p w:rsidR="00D972A5" w:rsidRPr="000512D9" w:rsidRDefault="00D972A5" w:rsidP="000512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512D9">
        <w:rPr>
          <w:rFonts w:ascii="Times New Roman" w:hAnsi="Times New Roman" w:cs="Times New Roman"/>
          <w:sz w:val="28"/>
          <w:szCs w:val="28"/>
        </w:rPr>
        <w:t xml:space="preserve">Основные теоретические понятия: Элементы страхового продукта; показатели продаж, их виды; точка безубыточности; способы урегулирования </w:t>
      </w:r>
      <w:proofErr w:type="spellStart"/>
      <w:r w:rsidRPr="000512D9">
        <w:rPr>
          <w:rFonts w:ascii="Times New Roman" w:hAnsi="Times New Roman" w:cs="Times New Roman"/>
          <w:sz w:val="28"/>
          <w:szCs w:val="28"/>
        </w:rPr>
        <w:t>убытоков</w:t>
      </w:r>
      <w:proofErr w:type="spellEnd"/>
    </w:p>
    <w:p w:rsidR="00D972A5" w:rsidRPr="000512D9" w:rsidRDefault="00D972A5" w:rsidP="000512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972A5" w:rsidRPr="000512D9" w:rsidRDefault="002C0334" w:rsidP="000512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512D9">
        <w:rPr>
          <w:rFonts w:ascii="Times New Roman" w:hAnsi="Times New Roman" w:cs="Times New Roman"/>
          <w:sz w:val="28"/>
          <w:szCs w:val="28"/>
        </w:rPr>
        <w:t>Семинар № 18</w:t>
      </w:r>
    </w:p>
    <w:p w:rsidR="00D972A5" w:rsidRPr="000512D9" w:rsidRDefault="00D972A5" w:rsidP="00051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2D9">
        <w:rPr>
          <w:rFonts w:ascii="Times New Roman" w:hAnsi="Times New Roman" w:cs="Times New Roman"/>
          <w:sz w:val="28"/>
          <w:szCs w:val="28"/>
        </w:rPr>
        <w:t>Тема: «</w:t>
      </w:r>
      <w:r w:rsidRPr="000512D9">
        <w:rPr>
          <w:rFonts w:ascii="Times New Roman" w:eastAsia="Times New Roman" w:hAnsi="Times New Roman" w:cs="Times New Roman"/>
          <w:b/>
          <w:sz w:val="28"/>
          <w:szCs w:val="28"/>
        </w:rPr>
        <w:t>Особенности планирования показателей продаж страхового продукта</w:t>
      </w:r>
      <w:r w:rsidRPr="000512D9">
        <w:rPr>
          <w:rFonts w:ascii="Times New Roman" w:hAnsi="Times New Roman" w:cs="Times New Roman"/>
          <w:b/>
          <w:sz w:val="28"/>
          <w:szCs w:val="28"/>
        </w:rPr>
        <w:t>»</w:t>
      </w:r>
      <w:r w:rsidRPr="000512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2A5" w:rsidRPr="000512D9" w:rsidRDefault="00D972A5" w:rsidP="000512D9">
      <w:pPr>
        <w:keepNext/>
        <w:keepLines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12D9">
        <w:rPr>
          <w:rFonts w:ascii="Times New Roman" w:eastAsia="Calibri" w:hAnsi="Times New Roman" w:cs="Times New Roman"/>
          <w:bCs/>
          <w:sz w:val="28"/>
          <w:szCs w:val="28"/>
        </w:rPr>
        <w:t>Цель занятия: изучить особенности планирования показателей продаж страховых продуктов</w:t>
      </w:r>
    </w:p>
    <w:p w:rsidR="00897952" w:rsidRPr="000512D9" w:rsidRDefault="00897952" w:rsidP="000512D9">
      <w:pPr>
        <w:tabs>
          <w:tab w:val="left" w:pos="851"/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2D9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D972A5" w:rsidRPr="000512D9" w:rsidRDefault="00D972A5" w:rsidP="000512D9">
      <w:pPr>
        <w:pStyle w:val="a5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12D9">
        <w:rPr>
          <w:rFonts w:ascii="Times New Roman" w:hAnsi="Times New Roman"/>
          <w:sz w:val="28"/>
          <w:szCs w:val="28"/>
        </w:rPr>
        <w:t xml:space="preserve">Фазы жизни страхового продукта </w:t>
      </w:r>
    </w:p>
    <w:p w:rsidR="00D972A5" w:rsidRPr="000512D9" w:rsidRDefault="00D972A5" w:rsidP="000512D9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2D9">
        <w:rPr>
          <w:rFonts w:ascii="Times New Roman" w:eastAsia="Times New Roman" w:hAnsi="Times New Roman" w:cs="Times New Roman"/>
          <w:sz w:val="28"/>
          <w:szCs w:val="28"/>
        </w:rPr>
        <w:t>Виды планов и их взаимосвязь</w:t>
      </w:r>
      <w:r w:rsidRPr="000512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2A5" w:rsidRPr="000512D9" w:rsidRDefault="00D972A5" w:rsidP="000512D9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12D9">
        <w:rPr>
          <w:rFonts w:ascii="Times New Roman" w:eastAsia="Times New Roman" w:hAnsi="Times New Roman" w:cs="Times New Roman"/>
          <w:sz w:val="28"/>
          <w:szCs w:val="28"/>
        </w:rPr>
        <w:t xml:space="preserve">Методы планирования </w:t>
      </w:r>
    </w:p>
    <w:p w:rsidR="00D972A5" w:rsidRPr="000512D9" w:rsidRDefault="00D972A5" w:rsidP="000512D9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2D9">
        <w:rPr>
          <w:rFonts w:ascii="Times New Roman" w:eastAsia="Times New Roman" w:hAnsi="Times New Roman" w:cs="Times New Roman"/>
          <w:sz w:val="28"/>
          <w:szCs w:val="28"/>
        </w:rPr>
        <w:t xml:space="preserve">ЦКС и продукты-локомотивы розничных </w:t>
      </w:r>
      <w:r w:rsidRPr="000512D9">
        <w:rPr>
          <w:rFonts w:ascii="Times New Roman" w:hAnsi="Times New Roman" w:cs="Times New Roman"/>
          <w:sz w:val="28"/>
          <w:szCs w:val="28"/>
        </w:rPr>
        <w:t xml:space="preserve"> продаж</w:t>
      </w:r>
    </w:p>
    <w:p w:rsidR="00D972A5" w:rsidRPr="000512D9" w:rsidRDefault="00D972A5" w:rsidP="000512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2A5" w:rsidRPr="000512D9" w:rsidRDefault="00D972A5" w:rsidP="000512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2D9">
        <w:rPr>
          <w:rFonts w:ascii="Times New Roman" w:hAnsi="Times New Roman" w:cs="Times New Roman"/>
          <w:sz w:val="28"/>
          <w:szCs w:val="28"/>
        </w:rPr>
        <w:t>Основные теоретические понятия: стадии жизненного цикла страхового продукта; планирование; виды планов; методика планирования продаж; сегментация; целевой клиентский сегмент, его</w:t>
      </w:r>
      <w:r w:rsidR="00F800E3">
        <w:rPr>
          <w:rFonts w:ascii="Times New Roman" w:hAnsi="Times New Roman" w:cs="Times New Roman"/>
          <w:sz w:val="28"/>
          <w:szCs w:val="28"/>
        </w:rPr>
        <w:t xml:space="preserve"> характеристика; </w:t>
      </w:r>
      <w:proofErr w:type="spellStart"/>
      <w:r w:rsidR="00F800E3">
        <w:rPr>
          <w:rFonts w:ascii="Times New Roman" w:hAnsi="Times New Roman" w:cs="Times New Roman"/>
          <w:sz w:val="28"/>
          <w:szCs w:val="28"/>
        </w:rPr>
        <w:t>продукты-локомо</w:t>
      </w:r>
      <w:r w:rsidRPr="000512D9">
        <w:rPr>
          <w:rFonts w:ascii="Times New Roman" w:hAnsi="Times New Roman" w:cs="Times New Roman"/>
          <w:sz w:val="28"/>
          <w:szCs w:val="28"/>
        </w:rPr>
        <w:t>твы</w:t>
      </w:r>
      <w:proofErr w:type="spellEnd"/>
      <w:r w:rsidRPr="000512D9">
        <w:rPr>
          <w:rFonts w:ascii="Times New Roman" w:hAnsi="Times New Roman" w:cs="Times New Roman"/>
          <w:sz w:val="28"/>
          <w:szCs w:val="28"/>
        </w:rPr>
        <w:t>; продукты-магниты</w:t>
      </w:r>
    </w:p>
    <w:p w:rsidR="00D972A5" w:rsidRPr="000512D9" w:rsidRDefault="00D972A5" w:rsidP="000512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334" w:rsidRPr="000512D9" w:rsidRDefault="002C0334" w:rsidP="000512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512D9">
        <w:rPr>
          <w:rFonts w:ascii="Times New Roman" w:hAnsi="Times New Roman" w:cs="Times New Roman"/>
          <w:sz w:val="28"/>
          <w:szCs w:val="28"/>
        </w:rPr>
        <w:t>Семинар № 19</w:t>
      </w:r>
    </w:p>
    <w:p w:rsidR="00D37652" w:rsidRPr="000512D9" w:rsidRDefault="00897952" w:rsidP="000512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2D9">
        <w:rPr>
          <w:rFonts w:ascii="Times New Roman" w:hAnsi="Times New Roman" w:cs="Times New Roman"/>
          <w:b/>
          <w:sz w:val="28"/>
          <w:szCs w:val="28"/>
        </w:rPr>
        <w:t>Тема: «</w:t>
      </w:r>
      <w:r w:rsidR="00D37652" w:rsidRPr="000512D9">
        <w:rPr>
          <w:rFonts w:ascii="Times New Roman" w:eastAsia="Times New Roman" w:hAnsi="Times New Roman" w:cs="Times New Roman"/>
          <w:b/>
          <w:sz w:val="28"/>
          <w:szCs w:val="28"/>
        </w:rPr>
        <w:t>Состав и структура показателей продаж страховых продуктов</w:t>
      </w:r>
      <w:r w:rsidRPr="000512D9">
        <w:rPr>
          <w:rFonts w:ascii="Times New Roman" w:hAnsi="Times New Roman" w:cs="Times New Roman"/>
          <w:b/>
          <w:sz w:val="28"/>
          <w:szCs w:val="28"/>
        </w:rPr>
        <w:t>»</w:t>
      </w:r>
    </w:p>
    <w:p w:rsidR="00897952" w:rsidRPr="000512D9" w:rsidRDefault="00897952" w:rsidP="000512D9">
      <w:pPr>
        <w:keepNext/>
        <w:keepLines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12D9">
        <w:rPr>
          <w:rFonts w:ascii="Times New Roman" w:eastAsia="Calibri" w:hAnsi="Times New Roman" w:cs="Times New Roman"/>
          <w:bCs/>
          <w:sz w:val="28"/>
          <w:szCs w:val="28"/>
        </w:rPr>
        <w:t>Цель занятия: изучить состав и структуру показателей продаж страховых продуктов</w:t>
      </w:r>
    </w:p>
    <w:p w:rsidR="00897952" w:rsidRPr="000512D9" w:rsidRDefault="00897952" w:rsidP="000512D9">
      <w:pPr>
        <w:tabs>
          <w:tab w:val="left" w:pos="851"/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2D9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D37652" w:rsidRPr="000512D9" w:rsidRDefault="00897952" w:rsidP="000512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2D9">
        <w:rPr>
          <w:rFonts w:ascii="Times New Roman" w:hAnsi="Times New Roman" w:cs="Times New Roman"/>
          <w:sz w:val="28"/>
          <w:szCs w:val="28"/>
        </w:rPr>
        <w:t>1</w:t>
      </w:r>
      <w:r w:rsidR="00D37652" w:rsidRPr="000512D9">
        <w:rPr>
          <w:rFonts w:ascii="Times New Roman" w:eastAsia="Times New Roman" w:hAnsi="Times New Roman" w:cs="Times New Roman"/>
          <w:sz w:val="28"/>
          <w:szCs w:val="28"/>
        </w:rPr>
        <w:t>. Показатели  дохода СК и затрат на продажи</w:t>
      </w:r>
    </w:p>
    <w:p w:rsidR="00D37652" w:rsidRPr="000512D9" w:rsidRDefault="00D37652" w:rsidP="000512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2D9">
        <w:rPr>
          <w:rFonts w:ascii="Times New Roman" w:eastAsia="Times New Roman" w:hAnsi="Times New Roman" w:cs="Times New Roman"/>
          <w:sz w:val="28"/>
          <w:szCs w:val="28"/>
        </w:rPr>
        <w:t>2. Показатели создания системы продвижения продуктов</w:t>
      </w:r>
    </w:p>
    <w:p w:rsidR="00D37652" w:rsidRPr="000512D9" w:rsidRDefault="00D37652" w:rsidP="000512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2D9">
        <w:rPr>
          <w:rFonts w:ascii="Times New Roman" w:eastAsia="Times New Roman" w:hAnsi="Times New Roman" w:cs="Times New Roman"/>
          <w:sz w:val="28"/>
          <w:szCs w:val="28"/>
        </w:rPr>
        <w:t>3.Показатели затрат на продавцов</w:t>
      </w:r>
    </w:p>
    <w:p w:rsidR="00D37652" w:rsidRPr="000512D9" w:rsidRDefault="00D37652" w:rsidP="000512D9">
      <w:pPr>
        <w:pStyle w:val="a3"/>
        <w:tabs>
          <w:tab w:val="left" w:pos="851"/>
        </w:tabs>
        <w:ind w:firstLine="567"/>
        <w:rPr>
          <w:szCs w:val="28"/>
        </w:rPr>
      </w:pPr>
      <w:r w:rsidRPr="000512D9">
        <w:rPr>
          <w:szCs w:val="28"/>
        </w:rPr>
        <w:t>4. Показатели плана М</w:t>
      </w:r>
      <w:r w:rsidR="00897952" w:rsidRPr="000512D9">
        <w:rPr>
          <w:szCs w:val="28"/>
        </w:rPr>
        <w:t>ТС</w:t>
      </w:r>
    </w:p>
    <w:p w:rsidR="00D37652" w:rsidRPr="000512D9" w:rsidRDefault="00D37652" w:rsidP="000512D9">
      <w:pPr>
        <w:pStyle w:val="a3"/>
        <w:tabs>
          <w:tab w:val="left" w:pos="851"/>
        </w:tabs>
        <w:ind w:firstLine="567"/>
        <w:rPr>
          <w:szCs w:val="28"/>
        </w:rPr>
      </w:pPr>
    </w:p>
    <w:p w:rsidR="004315E7" w:rsidRPr="000512D9" w:rsidRDefault="00897952" w:rsidP="000512D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2D9">
        <w:rPr>
          <w:rFonts w:ascii="Times New Roman" w:hAnsi="Times New Roman" w:cs="Times New Roman"/>
          <w:sz w:val="28"/>
          <w:szCs w:val="28"/>
        </w:rPr>
        <w:t>Основные теоретические понятия: структура доходов СК; структура затрат по продаже страхового продукта; показатели продвижения; затраты на 1 продавца; показатели МТС и сбыта</w:t>
      </w:r>
    </w:p>
    <w:p w:rsidR="00897952" w:rsidRPr="000512D9" w:rsidRDefault="00897952" w:rsidP="000512D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0334" w:rsidRPr="000512D9" w:rsidRDefault="002C0334" w:rsidP="000512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512D9">
        <w:rPr>
          <w:rFonts w:ascii="Times New Roman" w:hAnsi="Times New Roman" w:cs="Times New Roman"/>
          <w:sz w:val="28"/>
          <w:szCs w:val="28"/>
        </w:rPr>
        <w:t>Семинар № 20</w:t>
      </w:r>
    </w:p>
    <w:p w:rsidR="00B37CBF" w:rsidRPr="000512D9" w:rsidRDefault="002C0334" w:rsidP="000512D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12D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Тема: «</w:t>
      </w:r>
      <w:r w:rsidR="00B37CBF" w:rsidRPr="000512D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Факторы, влияющие на функционирование страховых компаний и способствующие росту страховых портфелей</w:t>
      </w:r>
      <w:r w:rsidRPr="000512D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25803" w:rsidRPr="000512D9" w:rsidRDefault="00326EAA" w:rsidP="000512D9">
      <w:pPr>
        <w:keepNext/>
        <w:keepLines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512D9">
        <w:rPr>
          <w:rFonts w:ascii="Times New Roman" w:eastAsia="Calibri" w:hAnsi="Times New Roman" w:cs="Times New Roman"/>
          <w:bCs/>
          <w:sz w:val="28"/>
          <w:szCs w:val="28"/>
        </w:rPr>
        <w:t xml:space="preserve">Цель занятия: </w:t>
      </w:r>
      <w:r w:rsidR="00025803" w:rsidRPr="000512D9">
        <w:rPr>
          <w:rFonts w:ascii="Times New Roman" w:eastAsia="Calibri" w:hAnsi="Times New Roman" w:cs="Times New Roman"/>
          <w:bCs/>
          <w:sz w:val="28"/>
          <w:szCs w:val="28"/>
        </w:rPr>
        <w:t xml:space="preserve">выявить и </w:t>
      </w:r>
      <w:r w:rsidRPr="000512D9">
        <w:rPr>
          <w:rFonts w:ascii="Times New Roman" w:eastAsia="Calibri" w:hAnsi="Times New Roman" w:cs="Times New Roman"/>
          <w:bCs/>
          <w:sz w:val="28"/>
          <w:szCs w:val="28"/>
        </w:rPr>
        <w:t xml:space="preserve">изучить </w:t>
      </w:r>
      <w:r w:rsidR="00025803" w:rsidRPr="000512D9">
        <w:rPr>
          <w:rFonts w:ascii="Times New Roman" w:eastAsia="Calibri" w:hAnsi="Times New Roman" w:cs="Times New Roman"/>
          <w:bCs/>
          <w:sz w:val="28"/>
          <w:szCs w:val="28"/>
        </w:rPr>
        <w:t>факторы, влияющие на функционирование страховых компаний и способствующие росту страховых портфелей</w:t>
      </w:r>
      <w:r w:rsidR="00025803" w:rsidRPr="000512D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326EAA" w:rsidRPr="000512D9" w:rsidRDefault="00326EAA" w:rsidP="000512D9">
      <w:pPr>
        <w:keepNext/>
        <w:keepLines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2D9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B37CBF" w:rsidRPr="000512D9" w:rsidRDefault="00B37CBF" w:rsidP="000512D9">
      <w:pPr>
        <w:numPr>
          <w:ilvl w:val="0"/>
          <w:numId w:val="3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512D9">
        <w:rPr>
          <w:rFonts w:ascii="Times New Roman" w:eastAsia="Times New Roman" w:hAnsi="Times New Roman" w:cs="Times New Roman"/>
          <w:sz w:val="28"/>
          <w:szCs w:val="28"/>
        </w:rPr>
        <w:t>Роль разработки новых страховых продуктов</w:t>
      </w:r>
    </w:p>
    <w:p w:rsidR="00B37CBF" w:rsidRPr="000512D9" w:rsidRDefault="00B37CBF" w:rsidP="000512D9">
      <w:pPr>
        <w:numPr>
          <w:ilvl w:val="0"/>
          <w:numId w:val="3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512D9">
        <w:rPr>
          <w:rFonts w:ascii="Times New Roman" w:eastAsia="Times New Roman" w:hAnsi="Times New Roman" w:cs="Times New Roman"/>
          <w:sz w:val="28"/>
          <w:szCs w:val="28"/>
        </w:rPr>
        <w:lastRenderedPageBreak/>
        <w:t>Особенности ценовой конкуренции</w:t>
      </w:r>
    </w:p>
    <w:p w:rsidR="00B37CBF" w:rsidRPr="000512D9" w:rsidRDefault="00B37CBF" w:rsidP="000512D9">
      <w:pPr>
        <w:numPr>
          <w:ilvl w:val="0"/>
          <w:numId w:val="3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512D9">
        <w:rPr>
          <w:rFonts w:ascii="Times New Roman" w:eastAsia="Times New Roman" w:hAnsi="Times New Roman" w:cs="Times New Roman"/>
          <w:sz w:val="28"/>
          <w:szCs w:val="28"/>
        </w:rPr>
        <w:t>Виды и характеристика неценовой конкуренции</w:t>
      </w:r>
    </w:p>
    <w:p w:rsidR="00B37CBF" w:rsidRPr="000512D9" w:rsidRDefault="00B37CBF" w:rsidP="000512D9">
      <w:pPr>
        <w:numPr>
          <w:ilvl w:val="0"/>
          <w:numId w:val="3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512D9">
        <w:rPr>
          <w:rFonts w:ascii="Times New Roman" w:eastAsia="Times New Roman" w:hAnsi="Times New Roman" w:cs="Times New Roman"/>
          <w:sz w:val="28"/>
          <w:szCs w:val="28"/>
        </w:rPr>
        <w:t>Конкуренция на уровне сервиса</w:t>
      </w:r>
    </w:p>
    <w:p w:rsidR="00B37CBF" w:rsidRPr="000512D9" w:rsidRDefault="00B37CBF" w:rsidP="000512D9">
      <w:pPr>
        <w:numPr>
          <w:ilvl w:val="0"/>
          <w:numId w:val="3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512D9">
        <w:rPr>
          <w:rFonts w:ascii="Times New Roman" w:eastAsia="Times New Roman" w:hAnsi="Times New Roman" w:cs="Times New Roman"/>
          <w:sz w:val="28"/>
          <w:szCs w:val="28"/>
        </w:rPr>
        <w:t>Выделение целевого сегмента</w:t>
      </w:r>
    </w:p>
    <w:p w:rsidR="00B37CBF" w:rsidRPr="000512D9" w:rsidRDefault="00B37CBF" w:rsidP="000512D9">
      <w:pPr>
        <w:numPr>
          <w:ilvl w:val="0"/>
          <w:numId w:val="3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512D9">
        <w:rPr>
          <w:rFonts w:ascii="Times New Roman" w:eastAsia="Times New Roman" w:hAnsi="Times New Roman" w:cs="Times New Roman"/>
          <w:sz w:val="28"/>
          <w:szCs w:val="28"/>
        </w:rPr>
        <w:t>Поиск альтернативных каналов продаж страховых продуктов</w:t>
      </w:r>
    </w:p>
    <w:p w:rsidR="00025803" w:rsidRPr="000512D9" w:rsidRDefault="00025803" w:rsidP="000512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512D9">
        <w:rPr>
          <w:rFonts w:ascii="Times New Roman" w:hAnsi="Times New Roman" w:cs="Times New Roman"/>
          <w:sz w:val="28"/>
          <w:szCs w:val="28"/>
        </w:rPr>
        <w:t>Основные теоретические понятия: новый страховой продукт: особенности его разработки; ценовая конкуренция, ее виды;  сервисная конкуренция; ЦКС; альтернативные каналы продаж, особенности из подбора</w:t>
      </w:r>
    </w:p>
    <w:p w:rsidR="00025803" w:rsidRPr="000512D9" w:rsidRDefault="00025803" w:rsidP="000512D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2C0334" w:rsidRPr="000512D9" w:rsidRDefault="002C0334" w:rsidP="000512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512D9">
        <w:rPr>
          <w:rFonts w:ascii="Times New Roman" w:hAnsi="Times New Roman" w:cs="Times New Roman"/>
          <w:sz w:val="28"/>
          <w:szCs w:val="28"/>
        </w:rPr>
        <w:t>Семинар № 21</w:t>
      </w:r>
    </w:p>
    <w:p w:rsidR="00B37CBF" w:rsidRPr="000512D9" w:rsidRDefault="002C0334" w:rsidP="000512D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12D9">
        <w:rPr>
          <w:rFonts w:ascii="Times New Roman" w:eastAsia="Times New Roman" w:hAnsi="Times New Roman" w:cs="Times New Roman"/>
          <w:b/>
          <w:sz w:val="28"/>
          <w:szCs w:val="28"/>
        </w:rPr>
        <w:t>Тема: «</w:t>
      </w:r>
      <w:r w:rsidR="00B37CBF" w:rsidRPr="000512D9">
        <w:rPr>
          <w:rFonts w:ascii="Times New Roman" w:eastAsia="Times New Roman" w:hAnsi="Times New Roman" w:cs="Times New Roman"/>
          <w:b/>
          <w:sz w:val="28"/>
          <w:szCs w:val="28"/>
        </w:rPr>
        <w:t>Анализ причин невыполнения плана продаж как процесс</w:t>
      </w:r>
      <w:r w:rsidRPr="000512D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25803" w:rsidRPr="000512D9" w:rsidRDefault="00025803" w:rsidP="000512D9">
      <w:pPr>
        <w:keepNext/>
        <w:keepLines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512D9">
        <w:rPr>
          <w:rFonts w:ascii="Times New Roman" w:eastAsia="Calibri" w:hAnsi="Times New Roman" w:cs="Times New Roman"/>
          <w:bCs/>
          <w:sz w:val="28"/>
          <w:szCs w:val="28"/>
        </w:rPr>
        <w:t xml:space="preserve">Цель занятия: изучить особенности анализа причин невыполнения плана продаж </w:t>
      </w:r>
    </w:p>
    <w:p w:rsidR="00025803" w:rsidRPr="000512D9" w:rsidRDefault="00025803" w:rsidP="000512D9">
      <w:pPr>
        <w:keepNext/>
        <w:keepLines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2D9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B37CBF" w:rsidRPr="000512D9" w:rsidRDefault="00B37CBF" w:rsidP="000512D9">
      <w:pPr>
        <w:numPr>
          <w:ilvl w:val="0"/>
          <w:numId w:val="3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512D9">
        <w:rPr>
          <w:rFonts w:ascii="Times New Roman" w:eastAsia="Times New Roman" w:hAnsi="Times New Roman" w:cs="Times New Roman"/>
          <w:sz w:val="28"/>
          <w:szCs w:val="28"/>
        </w:rPr>
        <w:t>Необходимость и этапы анализа</w:t>
      </w:r>
    </w:p>
    <w:p w:rsidR="00B37CBF" w:rsidRPr="000512D9" w:rsidRDefault="00B37CBF" w:rsidP="000512D9">
      <w:pPr>
        <w:numPr>
          <w:ilvl w:val="0"/>
          <w:numId w:val="3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512D9">
        <w:rPr>
          <w:rFonts w:ascii="Times New Roman" w:eastAsia="Times New Roman" w:hAnsi="Times New Roman" w:cs="Times New Roman"/>
          <w:sz w:val="28"/>
          <w:szCs w:val="28"/>
        </w:rPr>
        <w:t>Показатели движения клиентов, причины текучести</w:t>
      </w:r>
    </w:p>
    <w:p w:rsidR="00B37CBF" w:rsidRPr="000512D9" w:rsidRDefault="00B37CBF" w:rsidP="000512D9">
      <w:pPr>
        <w:numPr>
          <w:ilvl w:val="0"/>
          <w:numId w:val="3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512D9">
        <w:rPr>
          <w:rFonts w:ascii="Times New Roman" w:eastAsia="Times New Roman" w:hAnsi="Times New Roman" w:cs="Times New Roman"/>
          <w:sz w:val="28"/>
          <w:szCs w:val="28"/>
        </w:rPr>
        <w:t>Методика проведения анализа</w:t>
      </w:r>
    </w:p>
    <w:p w:rsidR="00897952" w:rsidRPr="000512D9" w:rsidRDefault="00025803" w:rsidP="000512D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2D9">
        <w:rPr>
          <w:rFonts w:ascii="Times New Roman" w:hAnsi="Times New Roman" w:cs="Times New Roman"/>
          <w:sz w:val="28"/>
          <w:szCs w:val="28"/>
        </w:rPr>
        <w:t>Основные теоретические понятия:</w:t>
      </w:r>
      <w:r w:rsidR="008A30E3" w:rsidRPr="000512D9">
        <w:rPr>
          <w:rFonts w:ascii="Times New Roman" w:hAnsi="Times New Roman" w:cs="Times New Roman"/>
          <w:sz w:val="28"/>
          <w:szCs w:val="28"/>
        </w:rPr>
        <w:t xml:space="preserve"> причины невыполнения плана продаж; показатели текучести, постоянства клиентов; последовательность анализа причин невыполнения плана</w:t>
      </w:r>
    </w:p>
    <w:p w:rsidR="008A30E3" w:rsidRPr="000512D9" w:rsidRDefault="008A30E3" w:rsidP="000512D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0334" w:rsidRPr="000512D9" w:rsidRDefault="002C0334" w:rsidP="000512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512D9">
        <w:rPr>
          <w:rFonts w:ascii="Times New Roman" w:hAnsi="Times New Roman" w:cs="Times New Roman"/>
          <w:sz w:val="28"/>
          <w:szCs w:val="28"/>
        </w:rPr>
        <w:t>Семинар № 22</w:t>
      </w:r>
    </w:p>
    <w:p w:rsidR="00B37CBF" w:rsidRPr="000512D9" w:rsidRDefault="008A30E3" w:rsidP="000512D9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512D9">
        <w:rPr>
          <w:rFonts w:ascii="Times New Roman" w:eastAsia="Calibri" w:hAnsi="Times New Roman" w:cs="Times New Roman"/>
          <w:b/>
          <w:bCs/>
          <w:sz w:val="28"/>
          <w:szCs w:val="28"/>
        </w:rPr>
        <w:t>Тема: «</w:t>
      </w:r>
      <w:r w:rsidR="00B37CBF" w:rsidRPr="000512D9">
        <w:rPr>
          <w:rFonts w:ascii="Times New Roman" w:eastAsia="Calibri" w:hAnsi="Times New Roman" w:cs="Times New Roman"/>
          <w:b/>
          <w:bCs/>
          <w:sz w:val="28"/>
          <w:szCs w:val="28"/>
        </w:rPr>
        <w:t>Страховые операции как элемент анализа</w:t>
      </w:r>
      <w:r w:rsidRPr="000512D9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8A30E3" w:rsidRPr="000512D9" w:rsidRDefault="008A30E3" w:rsidP="000512D9">
      <w:pPr>
        <w:keepNext/>
        <w:keepLines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512D9">
        <w:rPr>
          <w:rFonts w:ascii="Times New Roman" w:eastAsia="Calibri" w:hAnsi="Times New Roman" w:cs="Times New Roman"/>
          <w:bCs/>
          <w:sz w:val="28"/>
          <w:szCs w:val="28"/>
        </w:rPr>
        <w:t xml:space="preserve">Цель занятия: изучить особенности анализа страховых операций </w:t>
      </w:r>
    </w:p>
    <w:p w:rsidR="008A30E3" w:rsidRPr="000512D9" w:rsidRDefault="008A30E3" w:rsidP="000512D9">
      <w:pPr>
        <w:keepNext/>
        <w:keepLines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2D9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B37CBF" w:rsidRPr="000512D9" w:rsidRDefault="00B37CBF" w:rsidP="000512D9">
      <w:pPr>
        <w:numPr>
          <w:ilvl w:val="0"/>
          <w:numId w:val="3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512D9">
        <w:rPr>
          <w:rFonts w:ascii="Times New Roman" w:eastAsia="Times New Roman" w:hAnsi="Times New Roman" w:cs="Times New Roman"/>
          <w:sz w:val="28"/>
          <w:szCs w:val="28"/>
        </w:rPr>
        <w:t>Особенности страховых операций, при их реализации различными каналами продаж</w:t>
      </w:r>
    </w:p>
    <w:p w:rsidR="00B37CBF" w:rsidRPr="000512D9" w:rsidRDefault="00B37CBF" w:rsidP="000512D9">
      <w:pPr>
        <w:numPr>
          <w:ilvl w:val="0"/>
          <w:numId w:val="3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512D9">
        <w:rPr>
          <w:rFonts w:ascii="Times New Roman" w:eastAsia="Calibri" w:hAnsi="Times New Roman" w:cs="Times New Roman"/>
          <w:bCs/>
          <w:sz w:val="28"/>
          <w:szCs w:val="28"/>
        </w:rPr>
        <w:t>Источники информации для анализа страховых операций</w:t>
      </w:r>
    </w:p>
    <w:p w:rsidR="00B37CBF" w:rsidRPr="000512D9" w:rsidRDefault="00B37CBF" w:rsidP="000512D9">
      <w:pPr>
        <w:numPr>
          <w:ilvl w:val="0"/>
          <w:numId w:val="3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512D9">
        <w:rPr>
          <w:rFonts w:ascii="Times New Roman" w:eastAsia="Times New Roman" w:hAnsi="Times New Roman" w:cs="Times New Roman"/>
          <w:sz w:val="28"/>
          <w:szCs w:val="28"/>
        </w:rPr>
        <w:t>Методы и приемы анализа страховых операций</w:t>
      </w:r>
    </w:p>
    <w:p w:rsidR="008A30E3" w:rsidRPr="000512D9" w:rsidRDefault="008A30E3" w:rsidP="000512D9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512D9">
        <w:rPr>
          <w:rFonts w:ascii="Times New Roman" w:hAnsi="Times New Roman" w:cs="Times New Roman"/>
          <w:sz w:val="28"/>
          <w:szCs w:val="28"/>
        </w:rPr>
        <w:t>Основные теоретические понятия: сущность и виды страховых операций; информационное обеспечение анализа страховых операций; приемы и методы анализа</w:t>
      </w:r>
    </w:p>
    <w:p w:rsidR="00F800E3" w:rsidRDefault="00F800E3" w:rsidP="000512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C0334" w:rsidRPr="000512D9" w:rsidRDefault="002C0334" w:rsidP="000512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512D9">
        <w:rPr>
          <w:rFonts w:ascii="Times New Roman" w:hAnsi="Times New Roman" w:cs="Times New Roman"/>
          <w:sz w:val="28"/>
          <w:szCs w:val="28"/>
        </w:rPr>
        <w:t>Семинар № 23</w:t>
      </w:r>
    </w:p>
    <w:p w:rsidR="00B37CBF" w:rsidRPr="000512D9" w:rsidRDefault="008A30E3" w:rsidP="000512D9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512D9">
        <w:rPr>
          <w:rFonts w:ascii="Times New Roman" w:eastAsia="Calibri" w:hAnsi="Times New Roman" w:cs="Times New Roman"/>
          <w:b/>
          <w:bCs/>
          <w:sz w:val="28"/>
          <w:szCs w:val="28"/>
        </w:rPr>
        <w:t>Тема: «</w:t>
      </w:r>
      <w:r w:rsidR="00B37CBF" w:rsidRPr="000512D9">
        <w:rPr>
          <w:rFonts w:ascii="Times New Roman" w:eastAsia="Calibri" w:hAnsi="Times New Roman" w:cs="Times New Roman"/>
          <w:b/>
          <w:bCs/>
          <w:sz w:val="28"/>
          <w:szCs w:val="28"/>
        </w:rPr>
        <w:t>Особенности эффективного управления страховым портфелем</w:t>
      </w:r>
      <w:r w:rsidRPr="000512D9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8A30E3" w:rsidRPr="000512D9" w:rsidRDefault="008A30E3" w:rsidP="000512D9">
      <w:pPr>
        <w:keepNext/>
        <w:keepLines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512D9">
        <w:rPr>
          <w:rFonts w:ascii="Times New Roman" w:eastAsia="Calibri" w:hAnsi="Times New Roman" w:cs="Times New Roman"/>
          <w:bCs/>
          <w:sz w:val="28"/>
          <w:szCs w:val="28"/>
        </w:rPr>
        <w:t xml:space="preserve">Цель занятия: изучить особенности анализа расходов по организации и осуществлению продаж страховых продуктов </w:t>
      </w:r>
    </w:p>
    <w:p w:rsidR="008A30E3" w:rsidRPr="000512D9" w:rsidRDefault="008A30E3" w:rsidP="000512D9">
      <w:pPr>
        <w:keepNext/>
        <w:keepLines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2D9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B37CBF" w:rsidRPr="000512D9" w:rsidRDefault="00B37CBF" w:rsidP="000512D9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12D9">
        <w:rPr>
          <w:rFonts w:ascii="Times New Roman" w:eastAsia="Calibri" w:hAnsi="Times New Roman" w:cs="Times New Roman"/>
          <w:bCs/>
          <w:sz w:val="28"/>
          <w:szCs w:val="28"/>
        </w:rPr>
        <w:t>Структура расходов страховых продуктов</w:t>
      </w:r>
    </w:p>
    <w:p w:rsidR="008A30E3" w:rsidRPr="000512D9" w:rsidRDefault="00B37CBF" w:rsidP="000512D9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512D9">
        <w:rPr>
          <w:rFonts w:ascii="Times New Roman" w:eastAsia="Calibri" w:hAnsi="Times New Roman" w:cs="Times New Roman"/>
          <w:bCs/>
          <w:sz w:val="28"/>
          <w:szCs w:val="28"/>
        </w:rPr>
        <w:t>Абсолютные  показатели затрат</w:t>
      </w:r>
    </w:p>
    <w:p w:rsidR="00B37CBF" w:rsidRPr="000512D9" w:rsidRDefault="00B37CBF" w:rsidP="000512D9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512D9">
        <w:rPr>
          <w:rFonts w:ascii="Times New Roman" w:eastAsia="Calibri" w:hAnsi="Times New Roman" w:cs="Times New Roman"/>
          <w:bCs/>
          <w:sz w:val="28"/>
          <w:szCs w:val="28"/>
        </w:rPr>
        <w:t>Относительные  показатели затрат</w:t>
      </w:r>
      <w:r w:rsidRPr="000512D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2C0334" w:rsidRPr="000512D9" w:rsidRDefault="008A30E3" w:rsidP="000512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512D9">
        <w:rPr>
          <w:rFonts w:ascii="Times New Roman" w:hAnsi="Times New Roman" w:cs="Times New Roman"/>
          <w:sz w:val="28"/>
          <w:szCs w:val="28"/>
        </w:rPr>
        <w:t>Основные теоретические понятия: расходы по продаже страховых продуктов; показатели затрат: абсолютные, относительные</w:t>
      </w:r>
      <w:r w:rsidR="002C0334" w:rsidRPr="000512D9">
        <w:rPr>
          <w:rFonts w:ascii="Times New Roman" w:hAnsi="Times New Roman" w:cs="Times New Roman"/>
          <w:sz w:val="28"/>
          <w:szCs w:val="28"/>
        </w:rPr>
        <w:t xml:space="preserve">; </w:t>
      </w:r>
      <w:r w:rsidR="002C0334" w:rsidRPr="000512D9">
        <w:rPr>
          <w:rFonts w:ascii="Times New Roman" w:eastAsia="Calibri" w:hAnsi="Times New Roman" w:cs="Times New Roman"/>
          <w:bCs/>
          <w:sz w:val="28"/>
          <w:szCs w:val="28"/>
        </w:rPr>
        <w:t xml:space="preserve">Структура и величина страхового портфеля; Показатели сбалансированности страхового </w:t>
      </w:r>
      <w:r w:rsidR="002C0334" w:rsidRPr="000512D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портфеля; Однородность страхового портфеля; Равновесие и стабильность страхового портфеля</w:t>
      </w:r>
      <w:r w:rsidR="002C0334" w:rsidRPr="000512D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2C0334" w:rsidRPr="000512D9" w:rsidRDefault="002C0334" w:rsidP="00051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0334" w:rsidRPr="000512D9" w:rsidRDefault="002C0334" w:rsidP="000512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512D9">
        <w:rPr>
          <w:rFonts w:ascii="Times New Roman" w:hAnsi="Times New Roman" w:cs="Times New Roman"/>
          <w:sz w:val="28"/>
          <w:szCs w:val="28"/>
        </w:rPr>
        <w:t>Семинар № 24</w:t>
      </w:r>
    </w:p>
    <w:p w:rsidR="00B37CBF" w:rsidRPr="000512D9" w:rsidRDefault="002C0334" w:rsidP="000512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512D9">
        <w:rPr>
          <w:rFonts w:ascii="Times New Roman" w:eastAsia="Calibri" w:hAnsi="Times New Roman" w:cs="Times New Roman"/>
          <w:b/>
          <w:bCs/>
          <w:sz w:val="28"/>
          <w:szCs w:val="28"/>
        </w:rPr>
        <w:t>Тема: «</w:t>
      </w:r>
      <w:r w:rsidR="00B37CBF" w:rsidRPr="000512D9">
        <w:rPr>
          <w:rFonts w:ascii="Times New Roman" w:eastAsia="Calibri" w:hAnsi="Times New Roman" w:cs="Times New Roman"/>
          <w:b/>
          <w:bCs/>
          <w:sz w:val="28"/>
          <w:szCs w:val="28"/>
        </w:rPr>
        <w:t>Оценка расходов страхового портфеля</w:t>
      </w:r>
      <w:r w:rsidRPr="000512D9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2C0334" w:rsidRPr="000512D9" w:rsidRDefault="002C0334" w:rsidP="000512D9">
      <w:pPr>
        <w:keepNext/>
        <w:keepLines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512D9">
        <w:rPr>
          <w:rFonts w:ascii="Times New Roman" w:eastAsia="Calibri" w:hAnsi="Times New Roman" w:cs="Times New Roman"/>
          <w:bCs/>
          <w:sz w:val="28"/>
          <w:szCs w:val="28"/>
        </w:rPr>
        <w:t>Цель занятия: изучить особенности оценки расходов страхового портфеля</w:t>
      </w:r>
    </w:p>
    <w:p w:rsidR="002C0334" w:rsidRPr="000512D9" w:rsidRDefault="002C0334" w:rsidP="000512D9">
      <w:pPr>
        <w:keepNext/>
        <w:keepLines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2D9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2C0334" w:rsidRPr="000512D9" w:rsidRDefault="00B37CBF" w:rsidP="000512D9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12D9">
        <w:rPr>
          <w:rFonts w:ascii="Times New Roman" w:eastAsia="Calibri" w:hAnsi="Times New Roman" w:cs="Times New Roman"/>
          <w:bCs/>
          <w:sz w:val="28"/>
          <w:szCs w:val="28"/>
        </w:rPr>
        <w:t>Особенности образования расходов страховщика при реализации по прямому каналу продаж</w:t>
      </w:r>
      <w:r w:rsidRPr="000512D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2C0334" w:rsidRPr="000512D9" w:rsidRDefault="00B37CBF" w:rsidP="000512D9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12D9">
        <w:rPr>
          <w:rFonts w:ascii="Times New Roman" w:eastAsia="Times New Roman" w:hAnsi="Times New Roman" w:cs="Times New Roman"/>
          <w:sz w:val="28"/>
          <w:szCs w:val="28"/>
        </w:rPr>
        <w:t>Расходы при электронных продажах</w:t>
      </w:r>
      <w:r w:rsidRPr="000512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334" w:rsidRPr="000512D9" w:rsidRDefault="00B37CBF" w:rsidP="000512D9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12D9">
        <w:rPr>
          <w:rFonts w:ascii="Times New Roman" w:eastAsia="Times New Roman" w:hAnsi="Times New Roman" w:cs="Times New Roman"/>
          <w:sz w:val="28"/>
          <w:szCs w:val="28"/>
        </w:rPr>
        <w:t>Расходы при телекоммуникационных продажах</w:t>
      </w:r>
    </w:p>
    <w:p w:rsidR="002C0334" w:rsidRPr="000512D9" w:rsidRDefault="00B37CBF" w:rsidP="000512D9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12D9">
        <w:rPr>
          <w:rFonts w:ascii="Times New Roman" w:eastAsia="Times New Roman" w:hAnsi="Times New Roman" w:cs="Times New Roman"/>
          <w:sz w:val="28"/>
          <w:szCs w:val="28"/>
        </w:rPr>
        <w:t>Расходы при реализации почтово</w:t>
      </w:r>
      <w:r w:rsidR="002C0334" w:rsidRPr="000512D9">
        <w:rPr>
          <w:rFonts w:ascii="Times New Roman" w:eastAsia="Times New Roman" w:hAnsi="Times New Roman" w:cs="Times New Roman"/>
          <w:sz w:val="28"/>
          <w:szCs w:val="28"/>
        </w:rPr>
        <w:t>й рассылки</w:t>
      </w:r>
    </w:p>
    <w:p w:rsidR="002C0334" w:rsidRPr="000512D9" w:rsidRDefault="002C0334" w:rsidP="000512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</w:p>
    <w:p w:rsidR="002C0334" w:rsidRPr="000512D9" w:rsidRDefault="002C0334" w:rsidP="000512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12D9">
        <w:rPr>
          <w:rFonts w:ascii="Times New Roman" w:hAnsi="Times New Roman" w:cs="Times New Roman"/>
          <w:sz w:val="28"/>
          <w:szCs w:val="28"/>
        </w:rPr>
        <w:t xml:space="preserve">Основные теоретические понятия: </w:t>
      </w:r>
      <w:r w:rsidRPr="000512D9">
        <w:rPr>
          <w:rFonts w:ascii="Times New Roman" w:eastAsia="Calibri" w:hAnsi="Times New Roman" w:cs="Times New Roman"/>
          <w:bCs/>
          <w:sz w:val="28"/>
          <w:szCs w:val="28"/>
        </w:rPr>
        <w:t>Особенности образования расходов страховщика при реализации по прямому каналу продаж;</w:t>
      </w:r>
      <w:r w:rsidRPr="000512D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512D9">
        <w:rPr>
          <w:rFonts w:ascii="Times New Roman" w:eastAsia="Times New Roman" w:hAnsi="Times New Roman" w:cs="Times New Roman"/>
          <w:sz w:val="28"/>
          <w:szCs w:val="28"/>
        </w:rPr>
        <w:t>Расходы при реализации страховых продуктов персоналом продаж; Расходы при электронных продажах</w:t>
      </w:r>
      <w:r w:rsidRPr="000512D9">
        <w:rPr>
          <w:rFonts w:ascii="Times New Roman" w:hAnsi="Times New Roman" w:cs="Times New Roman"/>
          <w:sz w:val="28"/>
          <w:szCs w:val="28"/>
        </w:rPr>
        <w:t xml:space="preserve">; </w:t>
      </w:r>
      <w:r w:rsidRPr="000512D9">
        <w:rPr>
          <w:rFonts w:ascii="Times New Roman" w:eastAsia="Times New Roman" w:hAnsi="Times New Roman" w:cs="Times New Roman"/>
          <w:sz w:val="28"/>
          <w:szCs w:val="28"/>
        </w:rPr>
        <w:t>Расходы при телекоммуникационных продажах; Расходы при реализации почтовой рассылки</w:t>
      </w:r>
    </w:p>
    <w:p w:rsidR="00B37CBF" w:rsidRPr="000512D9" w:rsidRDefault="00B37CBF" w:rsidP="000512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</w:p>
    <w:p w:rsidR="002C0334" w:rsidRPr="000512D9" w:rsidRDefault="002C0334" w:rsidP="000512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512D9">
        <w:rPr>
          <w:rFonts w:ascii="Times New Roman" w:hAnsi="Times New Roman" w:cs="Times New Roman"/>
          <w:sz w:val="28"/>
          <w:szCs w:val="28"/>
        </w:rPr>
        <w:t>Семинар № 25</w:t>
      </w:r>
    </w:p>
    <w:p w:rsidR="00B37CBF" w:rsidRPr="000512D9" w:rsidRDefault="002C0334" w:rsidP="000512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12D9">
        <w:rPr>
          <w:rFonts w:ascii="Times New Roman" w:eastAsia="Times New Roman" w:hAnsi="Times New Roman" w:cs="Times New Roman"/>
          <w:b/>
          <w:sz w:val="28"/>
          <w:szCs w:val="28"/>
        </w:rPr>
        <w:t>Тема: «</w:t>
      </w:r>
      <w:r w:rsidR="00B37CBF" w:rsidRPr="000512D9">
        <w:rPr>
          <w:rFonts w:ascii="Times New Roman" w:eastAsia="Times New Roman" w:hAnsi="Times New Roman" w:cs="Times New Roman"/>
          <w:b/>
          <w:sz w:val="28"/>
          <w:szCs w:val="28"/>
        </w:rPr>
        <w:t>Сущность и виды прибыли каналов продаж и продукта</w:t>
      </w:r>
      <w:r w:rsidRPr="000512D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C0334" w:rsidRPr="000512D9" w:rsidRDefault="002C0334" w:rsidP="000512D9">
      <w:pPr>
        <w:keepNext/>
        <w:keepLines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512D9">
        <w:rPr>
          <w:rFonts w:ascii="Times New Roman" w:eastAsia="Calibri" w:hAnsi="Times New Roman" w:cs="Times New Roman"/>
          <w:bCs/>
          <w:sz w:val="28"/>
          <w:szCs w:val="28"/>
        </w:rPr>
        <w:t>Цель занятия: изучить особенности оценки расходов страхового портфеля</w:t>
      </w:r>
    </w:p>
    <w:p w:rsidR="002C0334" w:rsidRPr="000512D9" w:rsidRDefault="002C0334" w:rsidP="000512D9">
      <w:pPr>
        <w:keepNext/>
        <w:keepLines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2D9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B37CBF" w:rsidRPr="000512D9" w:rsidRDefault="00B37CBF" w:rsidP="000512D9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2D9">
        <w:rPr>
          <w:rFonts w:ascii="Times New Roman" w:eastAsia="Times New Roman" w:hAnsi="Times New Roman" w:cs="Times New Roman"/>
          <w:sz w:val="28"/>
          <w:szCs w:val="28"/>
        </w:rPr>
        <w:t>Виды прибыли</w:t>
      </w:r>
    </w:p>
    <w:p w:rsidR="00B37CBF" w:rsidRPr="000512D9" w:rsidRDefault="00B37CBF" w:rsidP="000512D9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2D9">
        <w:rPr>
          <w:rFonts w:ascii="Times New Roman" w:eastAsia="Times New Roman" w:hAnsi="Times New Roman" w:cs="Times New Roman"/>
          <w:sz w:val="28"/>
          <w:szCs w:val="28"/>
        </w:rPr>
        <w:t>Факторы, влияющие на формирование прибыли при реализации прямыми каналами продаж</w:t>
      </w:r>
    </w:p>
    <w:p w:rsidR="00B37CBF" w:rsidRPr="000512D9" w:rsidRDefault="00B37CBF" w:rsidP="000512D9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2D9">
        <w:rPr>
          <w:rFonts w:ascii="Times New Roman" w:eastAsia="Times New Roman" w:hAnsi="Times New Roman" w:cs="Times New Roman"/>
          <w:sz w:val="28"/>
          <w:szCs w:val="28"/>
        </w:rPr>
        <w:t>Факторы, влияющие на прибыль при реализации косвенными каналами продаж</w:t>
      </w:r>
    </w:p>
    <w:p w:rsidR="00B37CBF" w:rsidRPr="000512D9" w:rsidRDefault="00B37CBF" w:rsidP="000512D9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2D9">
        <w:rPr>
          <w:rFonts w:ascii="Times New Roman" w:eastAsia="Times New Roman" w:hAnsi="Times New Roman" w:cs="Times New Roman"/>
          <w:sz w:val="28"/>
          <w:szCs w:val="28"/>
        </w:rPr>
        <w:t>Причины убытка страховых операций и каналов продаж</w:t>
      </w:r>
    </w:p>
    <w:p w:rsidR="002C0334" w:rsidRPr="000512D9" w:rsidRDefault="002C0334" w:rsidP="000512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2D9">
        <w:rPr>
          <w:rFonts w:ascii="Times New Roman" w:hAnsi="Times New Roman" w:cs="Times New Roman"/>
          <w:sz w:val="28"/>
          <w:szCs w:val="28"/>
        </w:rPr>
        <w:t>Основные теоретические понятия: причины убытка; факторы формирования операционной прибыли по прямым и косвенным каналам продаж</w:t>
      </w:r>
    </w:p>
    <w:p w:rsidR="002C0334" w:rsidRPr="000512D9" w:rsidRDefault="002C0334" w:rsidP="000512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0334" w:rsidRPr="000512D9" w:rsidRDefault="002C0334" w:rsidP="000512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512D9">
        <w:rPr>
          <w:rFonts w:ascii="Times New Roman" w:hAnsi="Times New Roman" w:cs="Times New Roman"/>
          <w:sz w:val="28"/>
          <w:szCs w:val="28"/>
        </w:rPr>
        <w:t>Семинар № 26</w:t>
      </w:r>
    </w:p>
    <w:p w:rsidR="00B37CBF" w:rsidRPr="000512D9" w:rsidRDefault="002C0334" w:rsidP="000512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12D9">
        <w:rPr>
          <w:rFonts w:ascii="Times New Roman" w:eastAsia="Times New Roman" w:hAnsi="Times New Roman" w:cs="Times New Roman"/>
          <w:b/>
          <w:sz w:val="28"/>
          <w:szCs w:val="28"/>
        </w:rPr>
        <w:t>Тема: «</w:t>
      </w:r>
      <w:r w:rsidR="00B37CBF" w:rsidRPr="000512D9">
        <w:rPr>
          <w:rFonts w:ascii="Times New Roman" w:eastAsia="Times New Roman" w:hAnsi="Times New Roman" w:cs="Times New Roman"/>
          <w:b/>
          <w:sz w:val="28"/>
          <w:szCs w:val="28"/>
        </w:rPr>
        <w:t>Порядок формирования финансовых результатов и оценка их эффективности</w:t>
      </w:r>
      <w:r w:rsidRPr="000512D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C0334" w:rsidRPr="000512D9" w:rsidRDefault="002C0334" w:rsidP="000512D9">
      <w:pPr>
        <w:keepNext/>
        <w:keepLines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512D9">
        <w:rPr>
          <w:rFonts w:ascii="Times New Roman" w:eastAsia="Calibri" w:hAnsi="Times New Roman" w:cs="Times New Roman"/>
          <w:bCs/>
          <w:sz w:val="28"/>
          <w:szCs w:val="28"/>
        </w:rPr>
        <w:t>Цель занятия: изучить особенности формирования финансовых результатов и оценка их эффективности</w:t>
      </w:r>
    </w:p>
    <w:p w:rsidR="002C0334" w:rsidRPr="000512D9" w:rsidRDefault="002C0334" w:rsidP="000512D9">
      <w:pPr>
        <w:keepNext/>
        <w:keepLines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2D9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B37CBF" w:rsidRPr="000512D9" w:rsidRDefault="00B37CBF" w:rsidP="000512D9">
      <w:pPr>
        <w:numPr>
          <w:ilvl w:val="0"/>
          <w:numId w:val="37"/>
        </w:numPr>
        <w:tabs>
          <w:tab w:val="left" w:pos="31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512D9">
        <w:rPr>
          <w:rFonts w:ascii="Times New Roman" w:eastAsia="Times New Roman" w:hAnsi="Times New Roman" w:cs="Times New Roman"/>
          <w:iCs/>
          <w:sz w:val="28"/>
          <w:szCs w:val="28"/>
        </w:rPr>
        <w:t>Эффективность страховых операций</w:t>
      </w:r>
    </w:p>
    <w:p w:rsidR="00B37CBF" w:rsidRPr="000512D9" w:rsidRDefault="00B37CBF" w:rsidP="000512D9">
      <w:pPr>
        <w:numPr>
          <w:ilvl w:val="0"/>
          <w:numId w:val="37"/>
        </w:numPr>
        <w:tabs>
          <w:tab w:val="left" w:pos="31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2D9">
        <w:rPr>
          <w:rFonts w:ascii="Times New Roman" w:eastAsia="Times New Roman" w:hAnsi="Times New Roman" w:cs="Times New Roman"/>
          <w:iCs/>
          <w:sz w:val="28"/>
          <w:szCs w:val="28"/>
        </w:rPr>
        <w:t>Рентабельности страховых операций на рубль страховых взносов</w:t>
      </w:r>
    </w:p>
    <w:p w:rsidR="00B37CBF" w:rsidRPr="000512D9" w:rsidRDefault="00B37CBF" w:rsidP="000512D9">
      <w:pPr>
        <w:numPr>
          <w:ilvl w:val="0"/>
          <w:numId w:val="37"/>
        </w:numPr>
        <w:tabs>
          <w:tab w:val="left" w:pos="31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2D9">
        <w:rPr>
          <w:rFonts w:ascii="Times New Roman" w:eastAsia="Times New Roman" w:hAnsi="Times New Roman" w:cs="Times New Roman"/>
          <w:sz w:val="28"/>
          <w:szCs w:val="28"/>
        </w:rPr>
        <w:t>Отчет о прибылях и убытках страховой организации</w:t>
      </w:r>
    </w:p>
    <w:p w:rsidR="00B37CBF" w:rsidRPr="000512D9" w:rsidRDefault="00B37CBF" w:rsidP="000512D9">
      <w:pPr>
        <w:numPr>
          <w:ilvl w:val="0"/>
          <w:numId w:val="37"/>
        </w:numPr>
        <w:tabs>
          <w:tab w:val="left" w:pos="31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2D9">
        <w:rPr>
          <w:rFonts w:ascii="Times New Roman" w:eastAsia="Times New Roman" w:hAnsi="Times New Roman" w:cs="Times New Roman"/>
          <w:sz w:val="28"/>
          <w:szCs w:val="28"/>
        </w:rPr>
        <w:t xml:space="preserve">Технический результат страховщика и маржинальный доход </w:t>
      </w:r>
    </w:p>
    <w:p w:rsidR="00B37CBF" w:rsidRPr="000512D9" w:rsidRDefault="00B37CBF" w:rsidP="000512D9">
      <w:pPr>
        <w:numPr>
          <w:ilvl w:val="0"/>
          <w:numId w:val="37"/>
        </w:numPr>
        <w:tabs>
          <w:tab w:val="left" w:pos="31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2D9">
        <w:rPr>
          <w:rFonts w:ascii="Times New Roman" w:eastAsia="Times New Roman" w:hAnsi="Times New Roman" w:cs="Times New Roman"/>
          <w:sz w:val="28"/>
          <w:szCs w:val="28"/>
        </w:rPr>
        <w:lastRenderedPageBreak/>
        <w:t>Управления факторами, обеспечивающими ста</w:t>
      </w:r>
      <w:r w:rsidRPr="000512D9">
        <w:rPr>
          <w:rFonts w:ascii="Times New Roman" w:eastAsia="Times New Roman" w:hAnsi="Times New Roman" w:cs="Times New Roman"/>
          <w:sz w:val="28"/>
          <w:szCs w:val="28"/>
        </w:rPr>
        <w:softHyphen/>
        <w:t>бильное финансовое состояние страховщика</w:t>
      </w:r>
    </w:p>
    <w:p w:rsidR="00B37CBF" w:rsidRPr="000512D9" w:rsidRDefault="00B37CBF" w:rsidP="000512D9">
      <w:pPr>
        <w:numPr>
          <w:ilvl w:val="0"/>
          <w:numId w:val="37"/>
        </w:numPr>
        <w:tabs>
          <w:tab w:val="left" w:pos="31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2D9">
        <w:rPr>
          <w:rFonts w:ascii="Times New Roman" w:eastAsia="Calibri" w:hAnsi="Times New Roman" w:cs="Times New Roman"/>
          <w:bCs/>
          <w:sz w:val="28"/>
          <w:szCs w:val="28"/>
        </w:rPr>
        <w:t>Зависимость финансовых результатов страховых организаций от эффективности каналов продаж</w:t>
      </w:r>
    </w:p>
    <w:p w:rsidR="002C0334" w:rsidRPr="000512D9" w:rsidRDefault="002C0334" w:rsidP="000512D9">
      <w:pPr>
        <w:tabs>
          <w:tab w:val="left" w:pos="3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0334" w:rsidRPr="000512D9" w:rsidRDefault="002C0334" w:rsidP="000512D9">
      <w:pPr>
        <w:tabs>
          <w:tab w:val="left" w:pos="3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2D9">
        <w:rPr>
          <w:rFonts w:ascii="Times New Roman" w:hAnsi="Times New Roman" w:cs="Times New Roman"/>
          <w:sz w:val="28"/>
          <w:szCs w:val="28"/>
        </w:rPr>
        <w:t xml:space="preserve">Основные теоретические понятия: </w:t>
      </w:r>
      <w:r w:rsidRPr="000512D9">
        <w:rPr>
          <w:rFonts w:ascii="Times New Roman" w:eastAsia="Times New Roman" w:hAnsi="Times New Roman" w:cs="Times New Roman"/>
          <w:iCs/>
          <w:sz w:val="28"/>
          <w:szCs w:val="28"/>
        </w:rPr>
        <w:t xml:space="preserve">Эффективность страховых операций; Рентабельности страховых операций на рубль страховых взносов; </w:t>
      </w:r>
      <w:r w:rsidRPr="000512D9">
        <w:rPr>
          <w:rFonts w:ascii="Times New Roman" w:eastAsia="Times New Roman" w:hAnsi="Times New Roman" w:cs="Times New Roman"/>
          <w:sz w:val="28"/>
          <w:szCs w:val="28"/>
        </w:rPr>
        <w:t>Отчет о прибылях и убытках страховой организации; Технический результат страховщика и маржинальный доход; Управления факторами, обеспечивающими ста</w:t>
      </w:r>
      <w:r w:rsidRPr="000512D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бильное финансовое состояние страховщика; </w:t>
      </w:r>
      <w:r w:rsidRPr="000512D9">
        <w:rPr>
          <w:rFonts w:ascii="Times New Roman" w:eastAsia="Calibri" w:hAnsi="Times New Roman" w:cs="Times New Roman"/>
          <w:bCs/>
          <w:sz w:val="28"/>
          <w:szCs w:val="28"/>
        </w:rPr>
        <w:t>Зависимость финансовых результатов страховых организаций от эффективности каналов продаж</w:t>
      </w:r>
    </w:p>
    <w:p w:rsidR="00B37CBF" w:rsidRPr="000512D9" w:rsidRDefault="00B37CBF" w:rsidP="000512D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37CBF" w:rsidRPr="000512D9" w:rsidSect="00F07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C4C"/>
    <w:multiLevelType w:val="hybridMultilevel"/>
    <w:tmpl w:val="35426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521A2"/>
    <w:multiLevelType w:val="hybridMultilevel"/>
    <w:tmpl w:val="A9A47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84251"/>
    <w:multiLevelType w:val="hybridMultilevel"/>
    <w:tmpl w:val="1E1ED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D3853"/>
    <w:multiLevelType w:val="hybridMultilevel"/>
    <w:tmpl w:val="72C6A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C2A85"/>
    <w:multiLevelType w:val="hybridMultilevel"/>
    <w:tmpl w:val="BF78E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417D3"/>
    <w:multiLevelType w:val="hybridMultilevel"/>
    <w:tmpl w:val="744E3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462B9"/>
    <w:multiLevelType w:val="hybridMultilevel"/>
    <w:tmpl w:val="BB507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72ADA"/>
    <w:multiLevelType w:val="hybridMultilevel"/>
    <w:tmpl w:val="2AFA0442"/>
    <w:lvl w:ilvl="0" w:tplc="E2E4CC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129E6DF3"/>
    <w:multiLevelType w:val="hybridMultilevel"/>
    <w:tmpl w:val="31945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938D7"/>
    <w:multiLevelType w:val="hybridMultilevel"/>
    <w:tmpl w:val="128A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31099"/>
    <w:multiLevelType w:val="hybridMultilevel"/>
    <w:tmpl w:val="EA60E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A625E"/>
    <w:multiLevelType w:val="hybridMultilevel"/>
    <w:tmpl w:val="EA60E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F56906"/>
    <w:multiLevelType w:val="hybridMultilevel"/>
    <w:tmpl w:val="3502113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E6B88"/>
    <w:multiLevelType w:val="hybridMultilevel"/>
    <w:tmpl w:val="339C6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E47D8"/>
    <w:multiLevelType w:val="hybridMultilevel"/>
    <w:tmpl w:val="B3FE9FF2"/>
    <w:lvl w:ilvl="0" w:tplc="AAC4BE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7239B7"/>
    <w:multiLevelType w:val="hybridMultilevel"/>
    <w:tmpl w:val="6B921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4F6E9E"/>
    <w:multiLevelType w:val="hybridMultilevel"/>
    <w:tmpl w:val="E966A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1F4EE7"/>
    <w:multiLevelType w:val="hybridMultilevel"/>
    <w:tmpl w:val="17407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D52467"/>
    <w:multiLevelType w:val="hybridMultilevel"/>
    <w:tmpl w:val="11E4C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2462C7"/>
    <w:multiLevelType w:val="hybridMultilevel"/>
    <w:tmpl w:val="EF2ABDB8"/>
    <w:lvl w:ilvl="0" w:tplc="AD2AD65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D73316"/>
    <w:multiLevelType w:val="hybridMultilevel"/>
    <w:tmpl w:val="B3FE9FF2"/>
    <w:lvl w:ilvl="0" w:tplc="AAC4BE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EE1166"/>
    <w:multiLevelType w:val="hybridMultilevel"/>
    <w:tmpl w:val="2180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C5FC0"/>
    <w:multiLevelType w:val="hybridMultilevel"/>
    <w:tmpl w:val="A5286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1227D1"/>
    <w:multiLevelType w:val="hybridMultilevel"/>
    <w:tmpl w:val="31F63B68"/>
    <w:lvl w:ilvl="0" w:tplc="104C7FA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52111DE1"/>
    <w:multiLevelType w:val="hybridMultilevel"/>
    <w:tmpl w:val="66E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F2ECF"/>
    <w:multiLevelType w:val="hybridMultilevel"/>
    <w:tmpl w:val="F4A29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9E3AF7"/>
    <w:multiLevelType w:val="hybridMultilevel"/>
    <w:tmpl w:val="B030CB18"/>
    <w:lvl w:ilvl="0" w:tplc="F2EE4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ED76CF"/>
    <w:multiLevelType w:val="hybridMultilevel"/>
    <w:tmpl w:val="3C98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ED2774"/>
    <w:multiLevelType w:val="hybridMultilevel"/>
    <w:tmpl w:val="48A2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1A5998"/>
    <w:multiLevelType w:val="hybridMultilevel"/>
    <w:tmpl w:val="4CF49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E65E7E"/>
    <w:multiLevelType w:val="hybridMultilevel"/>
    <w:tmpl w:val="A61E6A5E"/>
    <w:lvl w:ilvl="0" w:tplc="E29C3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FB4A9F"/>
    <w:multiLevelType w:val="hybridMultilevel"/>
    <w:tmpl w:val="EEAAB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D24E0B"/>
    <w:multiLevelType w:val="hybridMultilevel"/>
    <w:tmpl w:val="AE440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407F74"/>
    <w:multiLevelType w:val="hybridMultilevel"/>
    <w:tmpl w:val="48A2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271C1A"/>
    <w:multiLevelType w:val="hybridMultilevel"/>
    <w:tmpl w:val="B1F0E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263C87"/>
    <w:multiLevelType w:val="hybridMultilevel"/>
    <w:tmpl w:val="1C46F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C863ED"/>
    <w:multiLevelType w:val="hybridMultilevel"/>
    <w:tmpl w:val="644C4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0514E5"/>
    <w:multiLevelType w:val="hybridMultilevel"/>
    <w:tmpl w:val="9932B6A2"/>
    <w:lvl w:ilvl="0" w:tplc="F41A5138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8">
    <w:nsid w:val="7FFE03D7"/>
    <w:multiLevelType w:val="hybridMultilevel"/>
    <w:tmpl w:val="9932B6A2"/>
    <w:lvl w:ilvl="0" w:tplc="F41A5138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0"/>
  </w:num>
  <w:num w:numId="2">
    <w:abstractNumId w:val="16"/>
  </w:num>
  <w:num w:numId="3">
    <w:abstractNumId w:val="27"/>
  </w:num>
  <w:num w:numId="4">
    <w:abstractNumId w:val="3"/>
  </w:num>
  <w:num w:numId="5">
    <w:abstractNumId w:val="12"/>
  </w:num>
  <w:num w:numId="6">
    <w:abstractNumId w:val="9"/>
  </w:num>
  <w:num w:numId="7">
    <w:abstractNumId w:val="8"/>
  </w:num>
  <w:num w:numId="8">
    <w:abstractNumId w:val="5"/>
  </w:num>
  <w:num w:numId="9">
    <w:abstractNumId w:val="13"/>
  </w:num>
  <w:num w:numId="10">
    <w:abstractNumId w:val="15"/>
  </w:num>
  <w:num w:numId="11">
    <w:abstractNumId w:val="14"/>
  </w:num>
  <w:num w:numId="12">
    <w:abstractNumId w:val="25"/>
  </w:num>
  <w:num w:numId="13">
    <w:abstractNumId w:val="20"/>
  </w:num>
  <w:num w:numId="14">
    <w:abstractNumId w:val="35"/>
  </w:num>
  <w:num w:numId="15">
    <w:abstractNumId w:val="4"/>
  </w:num>
  <w:num w:numId="16">
    <w:abstractNumId w:val="34"/>
  </w:num>
  <w:num w:numId="17">
    <w:abstractNumId w:val="22"/>
  </w:num>
  <w:num w:numId="18">
    <w:abstractNumId w:val="17"/>
  </w:num>
  <w:num w:numId="19">
    <w:abstractNumId w:val="24"/>
  </w:num>
  <w:num w:numId="20">
    <w:abstractNumId w:val="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6"/>
  </w:num>
  <w:num w:numId="24">
    <w:abstractNumId w:val="6"/>
  </w:num>
  <w:num w:numId="25">
    <w:abstractNumId w:val="32"/>
  </w:num>
  <w:num w:numId="26">
    <w:abstractNumId w:val="21"/>
  </w:num>
  <w:num w:numId="27">
    <w:abstractNumId w:val="37"/>
  </w:num>
  <w:num w:numId="28">
    <w:abstractNumId w:val="29"/>
  </w:num>
  <w:num w:numId="29">
    <w:abstractNumId w:val="38"/>
  </w:num>
  <w:num w:numId="30">
    <w:abstractNumId w:val="7"/>
  </w:num>
  <w:num w:numId="31">
    <w:abstractNumId w:val="36"/>
  </w:num>
  <w:num w:numId="32">
    <w:abstractNumId w:val="19"/>
  </w:num>
  <w:num w:numId="33">
    <w:abstractNumId w:val="33"/>
  </w:num>
  <w:num w:numId="34">
    <w:abstractNumId w:val="28"/>
  </w:num>
  <w:num w:numId="35">
    <w:abstractNumId w:val="0"/>
  </w:num>
  <w:num w:numId="36">
    <w:abstractNumId w:val="2"/>
  </w:num>
  <w:num w:numId="37">
    <w:abstractNumId w:val="11"/>
  </w:num>
  <w:num w:numId="38">
    <w:abstractNumId w:val="31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B4E74"/>
    <w:rsid w:val="00024435"/>
    <w:rsid w:val="00025803"/>
    <w:rsid w:val="000512D9"/>
    <w:rsid w:val="00094DFC"/>
    <w:rsid w:val="00152EAC"/>
    <w:rsid w:val="002C0334"/>
    <w:rsid w:val="00326EAA"/>
    <w:rsid w:val="004315E7"/>
    <w:rsid w:val="005613AE"/>
    <w:rsid w:val="005E018B"/>
    <w:rsid w:val="007749F1"/>
    <w:rsid w:val="00815DAA"/>
    <w:rsid w:val="00840697"/>
    <w:rsid w:val="008866A2"/>
    <w:rsid w:val="00897952"/>
    <w:rsid w:val="008A30E3"/>
    <w:rsid w:val="00911897"/>
    <w:rsid w:val="00B37CBF"/>
    <w:rsid w:val="00B440F7"/>
    <w:rsid w:val="00B61A2E"/>
    <w:rsid w:val="00CD4585"/>
    <w:rsid w:val="00D37652"/>
    <w:rsid w:val="00D55CD5"/>
    <w:rsid w:val="00D972A5"/>
    <w:rsid w:val="00EA57FE"/>
    <w:rsid w:val="00EC3017"/>
    <w:rsid w:val="00F078A9"/>
    <w:rsid w:val="00F5647F"/>
    <w:rsid w:val="00F800E3"/>
    <w:rsid w:val="00FB4E74"/>
    <w:rsid w:val="00FB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A9"/>
  </w:style>
  <w:style w:type="paragraph" w:styleId="2">
    <w:name w:val="heading 2"/>
    <w:basedOn w:val="a"/>
    <w:next w:val="a"/>
    <w:link w:val="20"/>
    <w:uiPriority w:val="99"/>
    <w:qFormat/>
    <w:rsid w:val="00D3765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B4E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B4E7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qFormat/>
    <w:rsid w:val="00FB4E74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rsid w:val="004315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4315E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F564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F564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D37652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a">
    <w:name w:val="Subtitle"/>
    <w:basedOn w:val="a"/>
    <w:next w:val="a"/>
    <w:link w:val="ab"/>
    <w:qFormat/>
    <w:rsid w:val="00D3765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b">
    <w:name w:val="Подзаголовок Знак"/>
    <w:basedOn w:val="a0"/>
    <w:link w:val="aa"/>
    <w:rsid w:val="00D3765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82889-8EDE-40D6-A510-AFEE5364B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2017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SmolAPO</Company>
  <LinksUpToDate>false</LinksUpToDate>
  <CharactersWithSpaces>13493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Class6</dc:creator>
  <cp:lastModifiedBy>ИРИШКА</cp:lastModifiedBy>
  <cp:revision>15</cp:revision>
  <dcterms:created xsi:type="dcterms:W3CDTF">2015-05-17T12:04:00Z</dcterms:created>
  <dcterms:modified xsi:type="dcterms:W3CDTF">2015-05-17T19:02:00Z</dcterms:modified>
</cp:coreProperties>
</file>