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3A" w:rsidRDefault="00E03B3A" w:rsidP="00E03B3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3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Областное государственное бюджетное профессиональное </w:t>
      </w:r>
    </w:p>
    <w:p w:rsidR="00E03B3A" w:rsidRDefault="00E03B3A" w:rsidP="00E03B3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образовательное учреждение</w:t>
      </w:r>
    </w:p>
    <w:p w:rsidR="00E03B3A" w:rsidRDefault="00E03B3A" w:rsidP="00E03B3A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«Смоленская академия профессионального образования»</w:t>
      </w:r>
    </w:p>
    <w:p w:rsidR="001A0582" w:rsidRPr="00E03B3A" w:rsidRDefault="001A0582" w:rsidP="004A1AC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B3A" w:rsidRPr="00381F7B" w:rsidRDefault="00E03B3A" w:rsidP="00545141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45141" w:rsidRPr="000A7D35" w:rsidRDefault="00545141" w:rsidP="0054514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545141" w:rsidRPr="000A7D35" w:rsidRDefault="00545141" w:rsidP="0054514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 xml:space="preserve">Зам. директора по </w:t>
      </w:r>
      <w:r w:rsidR="00D240BC">
        <w:rPr>
          <w:rFonts w:ascii="Times New Roman" w:hAnsi="Times New Roman" w:cs="Times New Roman"/>
          <w:bCs/>
          <w:sz w:val="28"/>
          <w:szCs w:val="28"/>
        </w:rPr>
        <w:t>Н</w:t>
      </w:r>
      <w:r w:rsidRPr="000A7D35">
        <w:rPr>
          <w:rFonts w:ascii="Times New Roman" w:hAnsi="Times New Roman" w:cs="Times New Roman"/>
          <w:bCs/>
          <w:sz w:val="28"/>
          <w:szCs w:val="28"/>
        </w:rPr>
        <w:t>МР</w:t>
      </w:r>
    </w:p>
    <w:p w:rsidR="00545141" w:rsidRPr="000A7D35" w:rsidRDefault="00545141" w:rsidP="0054514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7D35">
        <w:rPr>
          <w:rFonts w:ascii="Times New Roman" w:hAnsi="Times New Roman" w:cs="Times New Roman"/>
          <w:bCs/>
          <w:sz w:val="28"/>
          <w:szCs w:val="28"/>
        </w:rPr>
        <w:t>_____________</w:t>
      </w:r>
      <w:r w:rsidRPr="001446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7D35">
        <w:rPr>
          <w:rFonts w:ascii="Times New Roman" w:hAnsi="Times New Roman" w:cs="Times New Roman"/>
          <w:bCs/>
          <w:sz w:val="28"/>
          <w:szCs w:val="28"/>
        </w:rPr>
        <w:t>Н.В.</w:t>
      </w:r>
      <w:r w:rsidRPr="001446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7D35">
        <w:rPr>
          <w:rFonts w:ascii="Times New Roman" w:hAnsi="Times New Roman" w:cs="Times New Roman"/>
          <w:bCs/>
          <w:sz w:val="28"/>
          <w:szCs w:val="28"/>
        </w:rPr>
        <w:t>Судденкова</w:t>
      </w:r>
    </w:p>
    <w:p w:rsidR="001A0582" w:rsidRPr="00421160" w:rsidRDefault="001A0582" w:rsidP="001A05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582" w:rsidRPr="00421160" w:rsidRDefault="001A0582" w:rsidP="001A05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582" w:rsidRPr="00421160" w:rsidRDefault="001A0582" w:rsidP="008D315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582" w:rsidRPr="00421160" w:rsidRDefault="001A0582" w:rsidP="008D31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582" w:rsidRPr="00421160" w:rsidRDefault="001A0582" w:rsidP="008D3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 xml:space="preserve">Комплект контрольно-измерительных материалов </w:t>
      </w:r>
    </w:p>
    <w:p w:rsidR="001A0582" w:rsidRPr="00421160" w:rsidRDefault="001A0582" w:rsidP="008D3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 xml:space="preserve"> для проведения экзамена по учебной дисциплине</w:t>
      </w:r>
    </w:p>
    <w:p w:rsidR="001A0582" w:rsidRPr="00615FB2" w:rsidRDefault="001A0582" w:rsidP="008D31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FB2">
        <w:rPr>
          <w:rFonts w:ascii="Times New Roman" w:hAnsi="Times New Roman" w:cs="Times New Roman"/>
          <w:b/>
          <w:sz w:val="28"/>
          <w:szCs w:val="28"/>
        </w:rPr>
        <w:t>«Химические и физико-химические методы анализа»</w:t>
      </w:r>
    </w:p>
    <w:p w:rsidR="001A0582" w:rsidRPr="00421160" w:rsidRDefault="001A0582" w:rsidP="008D3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 xml:space="preserve">для  специальности СПО </w:t>
      </w:r>
    </w:p>
    <w:p w:rsidR="001A0582" w:rsidRPr="00421160" w:rsidRDefault="00572909" w:rsidP="008D3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22.02.04</w:t>
      </w:r>
      <w:r w:rsidR="001A0582" w:rsidRPr="00421160">
        <w:rPr>
          <w:rFonts w:ascii="Times New Roman" w:hAnsi="Times New Roman" w:cs="Times New Roman"/>
          <w:sz w:val="28"/>
          <w:szCs w:val="28"/>
        </w:rPr>
        <w:t xml:space="preserve"> Металловедение и термическая обработка металлов</w:t>
      </w:r>
    </w:p>
    <w:p w:rsidR="001A0582" w:rsidRPr="00421160" w:rsidRDefault="001A0582" w:rsidP="008D31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501826">
        <w:rPr>
          <w:rFonts w:ascii="Times New Roman" w:hAnsi="Times New Roman" w:cs="Times New Roman"/>
          <w:sz w:val="28"/>
          <w:szCs w:val="28"/>
        </w:rPr>
        <w:t>углубленной</w:t>
      </w:r>
      <w:r w:rsidRPr="00421160">
        <w:rPr>
          <w:rFonts w:ascii="Times New Roman" w:hAnsi="Times New Roman" w:cs="Times New Roman"/>
          <w:sz w:val="28"/>
          <w:szCs w:val="28"/>
        </w:rPr>
        <w:t xml:space="preserve"> подготовки  </w:t>
      </w:r>
    </w:p>
    <w:p w:rsidR="001A0582" w:rsidRPr="00421160" w:rsidRDefault="001A0582" w:rsidP="001A05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A0582" w:rsidRPr="00421160" w:rsidRDefault="001A0582" w:rsidP="001A0582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0582" w:rsidRPr="00421160" w:rsidRDefault="001A0582" w:rsidP="001A0582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A0582" w:rsidRPr="00421160" w:rsidRDefault="001A0582" w:rsidP="001A05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B3A" w:rsidRPr="005A01BE" w:rsidRDefault="00E03B3A" w:rsidP="001A05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0582" w:rsidRPr="00421160" w:rsidRDefault="001A0582" w:rsidP="001A05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Смоленск 201</w:t>
      </w:r>
      <w:r w:rsidR="00291403">
        <w:rPr>
          <w:rFonts w:ascii="Times New Roman" w:hAnsi="Times New Roman" w:cs="Times New Roman"/>
          <w:sz w:val="28"/>
          <w:szCs w:val="28"/>
        </w:rPr>
        <w:t>5</w:t>
      </w:r>
    </w:p>
    <w:p w:rsidR="00661F7D" w:rsidRPr="00421160" w:rsidRDefault="00291953" w:rsidP="002919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61F7D" w:rsidRPr="00421160">
        <w:rPr>
          <w:rFonts w:ascii="Times New Roman" w:hAnsi="Times New Roman" w:cs="Times New Roman"/>
          <w:sz w:val="28"/>
          <w:szCs w:val="28"/>
        </w:rPr>
        <w:t>Комплект контрольно-измерительных</w:t>
      </w:r>
      <w:r w:rsidR="00A21FAA">
        <w:rPr>
          <w:rFonts w:ascii="Times New Roman" w:hAnsi="Times New Roman" w:cs="Times New Roman"/>
          <w:sz w:val="28"/>
          <w:szCs w:val="28"/>
        </w:rPr>
        <w:t xml:space="preserve"> материалов  учебной дисциплины</w:t>
      </w:r>
      <w:r w:rsidR="00A21FAA" w:rsidRPr="00A21FAA">
        <w:rPr>
          <w:rFonts w:ascii="Times New Roman" w:hAnsi="Times New Roman" w:cs="Times New Roman"/>
          <w:sz w:val="28"/>
          <w:szCs w:val="28"/>
        </w:rPr>
        <w:t xml:space="preserve"> </w:t>
      </w:r>
      <w:r w:rsidR="00A21FAA" w:rsidRPr="00421160">
        <w:rPr>
          <w:rFonts w:ascii="Times New Roman" w:hAnsi="Times New Roman" w:cs="Times New Roman"/>
          <w:sz w:val="28"/>
          <w:szCs w:val="28"/>
        </w:rPr>
        <w:t>«</w:t>
      </w:r>
      <w:r w:rsidR="00A21FAA">
        <w:rPr>
          <w:rFonts w:ascii="Times New Roman" w:hAnsi="Times New Roman" w:cs="Times New Roman"/>
          <w:sz w:val="28"/>
          <w:szCs w:val="28"/>
        </w:rPr>
        <w:t>Химические и физико-химические методы анализа</w:t>
      </w:r>
      <w:r w:rsidR="00A21FAA" w:rsidRPr="00421160">
        <w:rPr>
          <w:rFonts w:ascii="Times New Roman" w:hAnsi="Times New Roman" w:cs="Times New Roman"/>
          <w:sz w:val="28"/>
          <w:szCs w:val="28"/>
        </w:rPr>
        <w:t>»</w:t>
      </w:r>
      <w:r w:rsidR="00A21FAA">
        <w:rPr>
          <w:rFonts w:ascii="Times New Roman" w:hAnsi="Times New Roman" w:cs="Times New Roman"/>
          <w:sz w:val="28"/>
          <w:szCs w:val="28"/>
        </w:rPr>
        <w:t xml:space="preserve">  разработан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1FA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661F7D" w:rsidRPr="00421160">
        <w:rPr>
          <w:rFonts w:ascii="Times New Roman" w:hAnsi="Times New Roman" w:cs="Times New Roman"/>
          <w:sz w:val="28"/>
          <w:szCs w:val="28"/>
        </w:rPr>
        <w:t xml:space="preserve">государственного образовательного стандарта по специальности СПО </w:t>
      </w:r>
      <w:r w:rsidR="00572909">
        <w:rPr>
          <w:rFonts w:ascii="Times New Roman" w:hAnsi="Times New Roman" w:cs="Times New Roman"/>
          <w:sz w:val="28"/>
          <w:szCs w:val="28"/>
        </w:rPr>
        <w:t xml:space="preserve"> 22.02.04</w:t>
      </w:r>
      <w:r w:rsidR="00572909" w:rsidRPr="00421160">
        <w:rPr>
          <w:rFonts w:ascii="Times New Roman" w:hAnsi="Times New Roman" w:cs="Times New Roman"/>
          <w:sz w:val="28"/>
          <w:szCs w:val="28"/>
        </w:rPr>
        <w:t xml:space="preserve"> </w:t>
      </w:r>
      <w:r w:rsidR="00661F7D" w:rsidRPr="00421160">
        <w:rPr>
          <w:rFonts w:ascii="Times New Roman" w:hAnsi="Times New Roman" w:cs="Times New Roman"/>
          <w:sz w:val="28"/>
          <w:szCs w:val="28"/>
        </w:rPr>
        <w:t xml:space="preserve"> Металловедение и термическая обработка металлов  по программе </w:t>
      </w:r>
      <w:r w:rsidR="005A01BE">
        <w:rPr>
          <w:rFonts w:ascii="Times New Roman" w:hAnsi="Times New Roman" w:cs="Times New Roman"/>
          <w:sz w:val="28"/>
          <w:szCs w:val="28"/>
        </w:rPr>
        <w:t>углубленной</w:t>
      </w:r>
      <w:r w:rsidR="00661F7D" w:rsidRPr="00421160">
        <w:rPr>
          <w:rFonts w:ascii="Times New Roman" w:hAnsi="Times New Roman" w:cs="Times New Roman"/>
          <w:sz w:val="28"/>
          <w:szCs w:val="28"/>
        </w:rPr>
        <w:t xml:space="preserve"> подготовки  </w:t>
      </w:r>
    </w:p>
    <w:p w:rsidR="00661F7D" w:rsidRPr="00421160" w:rsidRDefault="00661F7D" w:rsidP="00661F7D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81F7B" w:rsidRDefault="00661F7D" w:rsidP="00381F7B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381F7B">
        <w:rPr>
          <w:rFonts w:ascii="Times New Roman" w:hAnsi="Times New Roman" w:cs="Times New Roman"/>
          <w:sz w:val="28"/>
          <w:szCs w:val="28"/>
        </w:rPr>
        <w:t>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661F7D" w:rsidRPr="00421160" w:rsidRDefault="00661F7D" w:rsidP="00661F7D">
      <w:pPr>
        <w:tabs>
          <w:tab w:val="left" w:pos="6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Разработчик: Л.И.</w:t>
      </w:r>
      <w:r w:rsidR="00381F7B" w:rsidRPr="00BA01F2">
        <w:rPr>
          <w:rFonts w:ascii="Times New Roman" w:hAnsi="Times New Roman" w:cs="Times New Roman"/>
          <w:sz w:val="28"/>
          <w:szCs w:val="28"/>
        </w:rPr>
        <w:t xml:space="preserve"> </w:t>
      </w:r>
      <w:r w:rsidRPr="00421160">
        <w:rPr>
          <w:rFonts w:ascii="Times New Roman" w:hAnsi="Times New Roman" w:cs="Times New Roman"/>
          <w:sz w:val="28"/>
          <w:szCs w:val="28"/>
        </w:rPr>
        <w:t>Смирнова,  преподаватель специальных дисциплин</w:t>
      </w:r>
    </w:p>
    <w:p w:rsidR="00661F7D" w:rsidRPr="00421160" w:rsidRDefault="00572909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Рассмотрено на заседании кафедры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Протокол №___ от «___»_____20__г.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Зав. кафедрой (декан)____________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661F7D" w:rsidRPr="00BA01F2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 xml:space="preserve">Рассмотрено   научно-методическим советом </w:t>
      </w:r>
      <w:r w:rsidR="00BA01F2" w:rsidRPr="00BA01F2">
        <w:rPr>
          <w:rFonts w:ascii="Times New Roman" w:hAnsi="Times New Roman" w:cs="Times New Roman"/>
          <w:sz w:val="28"/>
          <w:szCs w:val="28"/>
        </w:rPr>
        <w:t xml:space="preserve"> </w:t>
      </w:r>
      <w:r w:rsidR="00BA01F2">
        <w:rPr>
          <w:rFonts w:ascii="Times New Roman" w:hAnsi="Times New Roman" w:cs="Times New Roman"/>
          <w:sz w:val="28"/>
          <w:szCs w:val="28"/>
        </w:rPr>
        <w:t>ОГБПОУ СмолАПО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Протокол №___ от «___»_____20__г.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  <w:r w:rsidRPr="00421160">
        <w:rPr>
          <w:rFonts w:ascii="Times New Roman" w:hAnsi="Times New Roman" w:cs="Times New Roman"/>
          <w:sz w:val="28"/>
          <w:szCs w:val="28"/>
        </w:rPr>
        <w:t>_____________</w:t>
      </w: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661F7D" w:rsidRPr="00421160" w:rsidRDefault="00661F7D" w:rsidP="00661F7D">
      <w:pPr>
        <w:tabs>
          <w:tab w:val="left" w:pos="6225"/>
        </w:tabs>
        <w:rPr>
          <w:rFonts w:ascii="Times New Roman" w:hAnsi="Times New Roman" w:cs="Times New Roman"/>
          <w:sz w:val="28"/>
          <w:szCs w:val="28"/>
        </w:rPr>
      </w:pPr>
    </w:p>
    <w:p w:rsidR="00661F7D" w:rsidRPr="008A2594" w:rsidRDefault="00661F7D" w:rsidP="00661F7D">
      <w:pPr>
        <w:tabs>
          <w:tab w:val="left" w:pos="6225"/>
        </w:tabs>
        <w:rPr>
          <w:sz w:val="28"/>
          <w:szCs w:val="28"/>
        </w:rPr>
      </w:pPr>
    </w:p>
    <w:p w:rsidR="00661F7D" w:rsidRPr="008A2594" w:rsidRDefault="00661F7D" w:rsidP="00661F7D">
      <w:pPr>
        <w:tabs>
          <w:tab w:val="left" w:pos="6225"/>
        </w:tabs>
        <w:rPr>
          <w:sz w:val="28"/>
          <w:szCs w:val="28"/>
        </w:rPr>
      </w:pPr>
    </w:p>
    <w:p w:rsidR="00661F7D" w:rsidRPr="008A2594" w:rsidRDefault="00661F7D" w:rsidP="00661F7D">
      <w:pPr>
        <w:tabs>
          <w:tab w:val="left" w:pos="6225"/>
        </w:tabs>
        <w:rPr>
          <w:sz w:val="28"/>
          <w:szCs w:val="28"/>
        </w:rPr>
      </w:pPr>
    </w:p>
    <w:p w:rsidR="00661F7D" w:rsidRPr="008A2594" w:rsidRDefault="00661F7D" w:rsidP="00661F7D">
      <w:pPr>
        <w:spacing w:line="360" w:lineRule="auto"/>
        <w:ind w:firstLine="709"/>
        <w:jc w:val="both"/>
        <w:rPr>
          <w:sz w:val="28"/>
          <w:szCs w:val="28"/>
        </w:rPr>
      </w:pPr>
    </w:p>
    <w:p w:rsidR="00661F7D" w:rsidRPr="008A2594" w:rsidRDefault="00661F7D" w:rsidP="00661F7D">
      <w:pPr>
        <w:spacing w:line="360" w:lineRule="auto"/>
        <w:ind w:firstLine="709"/>
        <w:jc w:val="both"/>
        <w:rPr>
          <w:sz w:val="28"/>
          <w:szCs w:val="28"/>
        </w:rPr>
      </w:pPr>
    </w:p>
    <w:p w:rsidR="005E2880" w:rsidRPr="00A625D9" w:rsidRDefault="005E2880" w:rsidP="005E288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25D9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5E2880" w:rsidRPr="00615FB2" w:rsidRDefault="00C7581E" w:rsidP="005E2880">
      <w:pPr>
        <w:pStyle w:val="21"/>
      </w:pPr>
      <w:r w:rsidRPr="00C7581E">
        <w:rPr>
          <w:b/>
          <w:bCs/>
        </w:rPr>
        <w:fldChar w:fldCharType="begin"/>
      </w:r>
      <w:r w:rsidR="005E2880" w:rsidRPr="00A625D9">
        <w:rPr>
          <w:b/>
          <w:bCs/>
        </w:rPr>
        <w:instrText xml:space="preserve"> TOC \o "1-3" \h \z \u </w:instrText>
      </w:r>
      <w:r w:rsidRPr="00C7581E">
        <w:rPr>
          <w:b/>
          <w:bCs/>
        </w:rPr>
        <w:fldChar w:fldCharType="separate"/>
      </w:r>
      <w:hyperlink w:anchor="_Toc372273014" w:history="1">
        <w:r w:rsidR="005E2880" w:rsidRPr="005E2880">
          <w:rPr>
            <w:sz w:val="28"/>
            <w:szCs w:val="28"/>
          </w:rPr>
          <w:t>Пасп</w:t>
        </w:r>
        <w:r w:rsidR="005E2880">
          <w:rPr>
            <w:sz w:val="28"/>
            <w:szCs w:val="28"/>
          </w:rPr>
          <w:t xml:space="preserve">орт комплекта контрольно-измерительных материалов </w:t>
        </w:r>
        <w:r w:rsidR="005E2880" w:rsidRPr="00A625D9">
          <w:rPr>
            <w:webHidden/>
          </w:rPr>
          <w:tab/>
        </w:r>
      </w:hyperlink>
      <w:r w:rsidR="00A746F7" w:rsidRPr="00615FB2">
        <w:t>4</w:t>
      </w:r>
    </w:p>
    <w:p w:rsidR="005E2880" w:rsidRPr="00615FB2" w:rsidRDefault="00C7581E" w:rsidP="005E2880">
      <w:pPr>
        <w:pStyle w:val="21"/>
        <w:rPr>
          <w:rFonts w:eastAsiaTheme="minorEastAsia"/>
          <w:noProof/>
        </w:rPr>
      </w:pPr>
      <w:hyperlink w:anchor="_Toc372273015" w:history="1">
        <w:r w:rsidR="005E2880" w:rsidRPr="00A625D9">
          <w:rPr>
            <w:rStyle w:val="a3"/>
            <w:noProof/>
            <w:sz w:val="28"/>
            <w:szCs w:val="28"/>
          </w:rPr>
          <w:t xml:space="preserve">1.1. </w:t>
        </w:r>
        <w:r w:rsidR="00421160" w:rsidRPr="00615FB2">
          <w:rPr>
            <w:rStyle w:val="a3"/>
            <w:noProof/>
            <w:sz w:val="28"/>
            <w:szCs w:val="28"/>
          </w:rPr>
          <w:t xml:space="preserve">  </w:t>
        </w:r>
        <w:r w:rsidR="005E2880" w:rsidRPr="00A625D9">
          <w:rPr>
            <w:rStyle w:val="a3"/>
            <w:noProof/>
            <w:sz w:val="28"/>
            <w:szCs w:val="28"/>
          </w:rPr>
          <w:t>Область применения</w:t>
        </w:r>
        <w:r w:rsidR="005E2880" w:rsidRPr="00A625D9">
          <w:rPr>
            <w:noProof/>
            <w:webHidden/>
          </w:rPr>
          <w:tab/>
        </w:r>
      </w:hyperlink>
      <w:r w:rsidR="00A746F7" w:rsidRPr="00615FB2">
        <w:t>4</w:t>
      </w:r>
    </w:p>
    <w:p w:rsidR="005E2880" w:rsidRPr="00615FB2" w:rsidRDefault="00C7581E" w:rsidP="005E2880">
      <w:pPr>
        <w:pStyle w:val="21"/>
        <w:rPr>
          <w:rStyle w:val="a3"/>
          <w:noProof/>
          <w:sz w:val="28"/>
          <w:szCs w:val="28"/>
        </w:rPr>
      </w:pPr>
      <w:hyperlink w:anchor="_Toc372273016" w:history="1">
        <w:r w:rsidR="005E2880" w:rsidRPr="00A625D9">
          <w:rPr>
            <w:rStyle w:val="a3"/>
            <w:noProof/>
            <w:sz w:val="28"/>
            <w:szCs w:val="28"/>
          </w:rPr>
          <w:t>1.2.</w:t>
        </w:r>
        <w:r w:rsidR="005E2880" w:rsidRPr="00A625D9">
          <w:rPr>
            <w:rFonts w:eastAsiaTheme="minorEastAsia"/>
            <w:noProof/>
          </w:rPr>
          <w:tab/>
        </w:r>
        <w:r w:rsidR="005E2880" w:rsidRPr="00A625D9">
          <w:rPr>
            <w:rStyle w:val="a3"/>
            <w:noProof/>
            <w:sz w:val="28"/>
            <w:szCs w:val="28"/>
          </w:rPr>
          <w:t>Система контроля и оценки освоения программы  учебной дисц</w:t>
        </w:r>
        <w:r w:rsidR="00421160">
          <w:rPr>
            <w:rStyle w:val="a3"/>
            <w:noProof/>
            <w:sz w:val="28"/>
            <w:szCs w:val="28"/>
          </w:rPr>
          <w:t>иплины</w:t>
        </w:r>
        <w:r w:rsidR="005E2880" w:rsidRPr="00A625D9">
          <w:rPr>
            <w:noProof/>
            <w:webHidden/>
          </w:rPr>
          <w:tab/>
        </w:r>
      </w:hyperlink>
      <w:r w:rsidR="00A746F7" w:rsidRPr="00615FB2">
        <w:t>4</w:t>
      </w:r>
    </w:p>
    <w:p w:rsidR="005E2880" w:rsidRPr="00615FB2" w:rsidRDefault="00C7581E" w:rsidP="005E2880">
      <w:pPr>
        <w:pStyle w:val="21"/>
      </w:pPr>
      <w:hyperlink w:anchor="_Toc372273017" w:history="1">
        <w:r w:rsidR="005E2880" w:rsidRPr="00A625D9">
          <w:rPr>
            <w:rStyle w:val="a3"/>
            <w:noProof/>
            <w:sz w:val="28"/>
            <w:szCs w:val="28"/>
          </w:rPr>
          <w:t>1.3.</w:t>
        </w:r>
        <w:r w:rsidR="005E2880" w:rsidRPr="00A625D9">
          <w:rPr>
            <w:rFonts w:eastAsiaTheme="minorEastAsia"/>
            <w:noProof/>
          </w:rPr>
          <w:tab/>
        </w:r>
        <w:r w:rsidR="005E2880" w:rsidRPr="00A625D9">
          <w:rPr>
            <w:rStyle w:val="a3"/>
            <w:noProof/>
            <w:sz w:val="28"/>
            <w:szCs w:val="28"/>
          </w:rPr>
          <w:t>Организация контроля и оценки освоен</w:t>
        </w:r>
        <w:r w:rsidR="00421160">
          <w:rPr>
            <w:rStyle w:val="a3"/>
            <w:noProof/>
            <w:sz w:val="28"/>
            <w:szCs w:val="28"/>
          </w:rPr>
          <w:t>ия программы учебной дисциплины</w:t>
        </w:r>
        <w:r w:rsidR="005E2880" w:rsidRPr="00A625D9">
          <w:rPr>
            <w:noProof/>
            <w:webHidden/>
          </w:rPr>
          <w:tab/>
        </w:r>
      </w:hyperlink>
      <w:r w:rsidR="00A746F7" w:rsidRPr="00615FB2">
        <w:t>5</w:t>
      </w:r>
    </w:p>
    <w:p w:rsidR="005E2880" w:rsidRDefault="005E2880" w:rsidP="005E2880">
      <w:pPr>
        <w:pStyle w:val="21"/>
      </w:pPr>
    </w:p>
    <w:p w:rsidR="005E2880" w:rsidRPr="00615FB2" w:rsidRDefault="00C7581E" w:rsidP="005E2880">
      <w:pPr>
        <w:pStyle w:val="21"/>
        <w:rPr>
          <w:rFonts w:eastAsiaTheme="minorEastAsia"/>
          <w:noProof/>
        </w:rPr>
      </w:pPr>
      <w:hyperlink w:anchor="_Toc372273018" w:history="1">
        <w:r w:rsidR="005E2880" w:rsidRPr="00A625D9">
          <w:rPr>
            <w:rStyle w:val="a3"/>
            <w:noProof/>
            <w:sz w:val="28"/>
            <w:szCs w:val="28"/>
          </w:rPr>
          <w:t xml:space="preserve">2. Комплект </w:t>
        </w:r>
        <w:r w:rsidR="005E2880">
          <w:rPr>
            <w:rStyle w:val="a3"/>
            <w:noProof/>
            <w:sz w:val="28"/>
            <w:szCs w:val="28"/>
          </w:rPr>
          <w:t xml:space="preserve">контрольно-измерительных </w:t>
        </w:r>
        <w:r w:rsidR="005E2880" w:rsidRPr="00A625D9">
          <w:rPr>
            <w:rStyle w:val="a3"/>
            <w:noProof/>
            <w:sz w:val="28"/>
            <w:szCs w:val="28"/>
          </w:rPr>
          <w:t xml:space="preserve">материалов для оценки </w:t>
        </w:r>
        <w:r w:rsidR="005E2880">
          <w:rPr>
            <w:rStyle w:val="a3"/>
            <w:noProof/>
            <w:sz w:val="28"/>
            <w:szCs w:val="28"/>
          </w:rPr>
          <w:t>о</w:t>
        </w:r>
        <w:r w:rsidR="005E2880" w:rsidRPr="00A625D9">
          <w:rPr>
            <w:rStyle w:val="a3"/>
            <w:noProof/>
            <w:sz w:val="28"/>
            <w:szCs w:val="28"/>
          </w:rPr>
          <w:t>своенных умений и усво</w:t>
        </w:r>
        <w:r w:rsidR="00421160">
          <w:rPr>
            <w:rStyle w:val="a3"/>
            <w:noProof/>
            <w:sz w:val="28"/>
            <w:szCs w:val="28"/>
          </w:rPr>
          <w:t>енных знаний учебной дисциплины</w:t>
        </w:r>
        <w:r w:rsidR="005E2880" w:rsidRPr="00A625D9">
          <w:rPr>
            <w:noProof/>
            <w:webHidden/>
          </w:rPr>
          <w:tab/>
        </w:r>
      </w:hyperlink>
      <w:r w:rsidR="00A746F7" w:rsidRPr="00615FB2">
        <w:t>5</w:t>
      </w:r>
    </w:p>
    <w:p w:rsidR="005E2880" w:rsidRPr="00A625D9" w:rsidRDefault="005E2880" w:rsidP="005E2880">
      <w:pPr>
        <w:pStyle w:val="21"/>
        <w:rPr>
          <w:noProof/>
        </w:rPr>
      </w:pPr>
    </w:p>
    <w:p w:rsidR="005E2880" w:rsidRPr="00A5484D" w:rsidRDefault="00C7581E" w:rsidP="005E2880">
      <w:pPr>
        <w:pStyle w:val="11"/>
      </w:pPr>
      <w:r w:rsidRPr="00A625D9">
        <w:rPr>
          <w:b/>
          <w:bCs/>
        </w:rPr>
        <w:fldChar w:fldCharType="end"/>
      </w:r>
      <w:r w:rsidR="005E2880" w:rsidRPr="00A5484D">
        <w:br w:type="page"/>
      </w:r>
    </w:p>
    <w:p w:rsidR="005E2880" w:rsidRPr="00A5484D" w:rsidRDefault="005E2880" w:rsidP="005E2880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bookmarkStart w:id="0" w:name="_Toc372273014"/>
      <w:r w:rsidRPr="00A5484D">
        <w:rPr>
          <w:rFonts w:ascii="Times New Roman" w:hAnsi="Times New Roman"/>
          <w:sz w:val="28"/>
          <w:szCs w:val="28"/>
        </w:rPr>
        <w:lastRenderedPageBreak/>
        <w:t>I. Паспорт комплекта контрольно-измерительных материалов</w:t>
      </w:r>
      <w:bookmarkEnd w:id="0"/>
      <w:r w:rsidRPr="00A5484D">
        <w:rPr>
          <w:rFonts w:ascii="Times New Roman" w:hAnsi="Times New Roman"/>
          <w:sz w:val="28"/>
          <w:szCs w:val="28"/>
        </w:rPr>
        <w:t xml:space="preserve"> </w:t>
      </w:r>
    </w:p>
    <w:p w:rsidR="005E2880" w:rsidRPr="00A5484D" w:rsidRDefault="005E2880" w:rsidP="005E2880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1" w:name="_Toc372273015"/>
      <w:r w:rsidRPr="00A5484D">
        <w:rPr>
          <w:rFonts w:ascii="Times New Roman" w:hAnsi="Times New Roman"/>
          <w:i w:val="0"/>
          <w:iCs w:val="0"/>
        </w:rPr>
        <w:t>1.1. Область применения</w:t>
      </w:r>
      <w:bookmarkEnd w:id="1"/>
    </w:p>
    <w:p w:rsidR="005E2880" w:rsidRPr="00A5484D" w:rsidRDefault="005E2880" w:rsidP="005E288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ab/>
        <w:t xml:space="preserve">Комплект контрольно-измерительных материалов предназначен для проверки результатов освоения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sz w:val="28"/>
          <w:szCs w:val="28"/>
        </w:rPr>
        <w:t>дисциплины</w:t>
      </w:r>
      <w:r w:rsidR="000048F3" w:rsidRPr="000048F3">
        <w:rPr>
          <w:rFonts w:ascii="Times New Roman" w:hAnsi="Times New Roman" w:cs="Times New Roman"/>
          <w:sz w:val="28"/>
          <w:szCs w:val="28"/>
        </w:rPr>
        <w:t xml:space="preserve"> </w:t>
      </w:r>
      <w:r w:rsidR="000048F3" w:rsidRPr="00421160">
        <w:rPr>
          <w:rFonts w:ascii="Times New Roman" w:hAnsi="Times New Roman" w:cs="Times New Roman"/>
          <w:sz w:val="28"/>
          <w:szCs w:val="28"/>
        </w:rPr>
        <w:t>«</w:t>
      </w:r>
      <w:r w:rsidR="000048F3">
        <w:rPr>
          <w:rFonts w:ascii="Times New Roman" w:hAnsi="Times New Roman" w:cs="Times New Roman"/>
          <w:sz w:val="28"/>
          <w:szCs w:val="28"/>
        </w:rPr>
        <w:t>Химические и физико-химические</w:t>
      </w:r>
      <w:r w:rsidR="000048F3" w:rsidRPr="000048F3">
        <w:rPr>
          <w:rFonts w:ascii="Times New Roman" w:hAnsi="Times New Roman" w:cs="Times New Roman"/>
          <w:sz w:val="28"/>
          <w:szCs w:val="28"/>
        </w:rPr>
        <w:t xml:space="preserve"> </w:t>
      </w:r>
      <w:r w:rsidR="000048F3">
        <w:rPr>
          <w:rFonts w:ascii="Times New Roman" w:hAnsi="Times New Roman" w:cs="Times New Roman"/>
          <w:sz w:val="28"/>
          <w:szCs w:val="28"/>
        </w:rPr>
        <w:t>методы анализа</w:t>
      </w:r>
      <w:r w:rsidR="000048F3" w:rsidRPr="00421160">
        <w:rPr>
          <w:rFonts w:ascii="Times New Roman" w:hAnsi="Times New Roman" w:cs="Times New Roman"/>
          <w:sz w:val="28"/>
          <w:szCs w:val="28"/>
        </w:rPr>
        <w:t>»</w:t>
      </w:r>
      <w:r w:rsidR="00960883">
        <w:rPr>
          <w:rFonts w:ascii="Times New Roman" w:hAnsi="Times New Roman" w:cs="Times New Roman"/>
          <w:sz w:val="28"/>
          <w:szCs w:val="28"/>
        </w:rPr>
        <w:t xml:space="preserve"> </w:t>
      </w:r>
      <w:r w:rsidRPr="00A5484D">
        <w:rPr>
          <w:rFonts w:ascii="Times New Roman" w:hAnsi="Times New Roman" w:cs="Times New Roman"/>
          <w:sz w:val="28"/>
          <w:szCs w:val="28"/>
        </w:rPr>
        <w:t xml:space="preserve">по специальности  СПО </w:t>
      </w:r>
      <w:r w:rsidR="00217FDB">
        <w:rPr>
          <w:rFonts w:ascii="Times New Roman" w:hAnsi="Times New Roman" w:cs="Times New Roman"/>
          <w:sz w:val="28"/>
          <w:szCs w:val="28"/>
        </w:rPr>
        <w:t xml:space="preserve"> 22.02.04</w:t>
      </w:r>
      <w:r w:rsidR="00217FDB" w:rsidRPr="00421160">
        <w:rPr>
          <w:rFonts w:ascii="Times New Roman" w:hAnsi="Times New Roman" w:cs="Times New Roman"/>
          <w:sz w:val="28"/>
          <w:szCs w:val="28"/>
        </w:rPr>
        <w:t xml:space="preserve">  </w:t>
      </w:r>
      <w:r w:rsidR="00960883" w:rsidRPr="00421160">
        <w:rPr>
          <w:rFonts w:ascii="Times New Roman" w:hAnsi="Times New Roman" w:cs="Times New Roman"/>
          <w:sz w:val="28"/>
          <w:szCs w:val="28"/>
        </w:rPr>
        <w:t xml:space="preserve"> Металловедение и термическая обработка металлов  по программе </w:t>
      </w:r>
      <w:r w:rsidR="00217FDB">
        <w:rPr>
          <w:rFonts w:ascii="Times New Roman" w:hAnsi="Times New Roman" w:cs="Times New Roman"/>
          <w:sz w:val="28"/>
          <w:szCs w:val="28"/>
        </w:rPr>
        <w:t xml:space="preserve"> углубленной </w:t>
      </w:r>
      <w:r w:rsidR="00960883" w:rsidRPr="00421160">
        <w:rPr>
          <w:rFonts w:ascii="Times New Roman" w:hAnsi="Times New Roman" w:cs="Times New Roman"/>
          <w:sz w:val="28"/>
          <w:szCs w:val="28"/>
        </w:rPr>
        <w:t xml:space="preserve"> подготовки  </w:t>
      </w:r>
    </w:p>
    <w:p w:rsidR="005E2880" w:rsidRPr="00A5484D" w:rsidRDefault="005E2880" w:rsidP="005E288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Комплект контрольно - измерительных материалов позволяет оценивать: освоенные умения и усвоенные знания</w:t>
      </w:r>
      <w:r w:rsidRPr="00A5484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4536"/>
      </w:tblGrid>
      <w:tr w:rsidR="00A21DDC" w:rsidRPr="00CE57D6" w:rsidTr="00303377">
        <w:tc>
          <w:tcPr>
            <w:tcW w:w="5103" w:type="dxa"/>
          </w:tcPr>
          <w:p w:rsidR="00A21DDC" w:rsidRPr="00CE57D6" w:rsidRDefault="00303377" w:rsidP="00D426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D426E4">
              <w:rPr>
                <w:rFonts w:ascii="Times New Roman" w:hAnsi="Times New Roman"/>
                <w:b/>
                <w:bCs/>
                <w:sz w:val="28"/>
                <w:szCs w:val="28"/>
              </w:rPr>
              <w:t>своенные умения</w:t>
            </w:r>
            <w:r w:rsidR="00D426E4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усвоенные </w:t>
            </w:r>
            <w:r w:rsidR="00D426E4" w:rsidRPr="00A5484D">
              <w:rPr>
                <w:rFonts w:ascii="Times New Roman" w:hAnsi="Times New Roman"/>
                <w:b/>
                <w:bCs/>
                <w:sz w:val="28"/>
                <w:szCs w:val="28"/>
              </w:rPr>
              <w:t>знания</w:t>
            </w:r>
          </w:p>
        </w:tc>
        <w:tc>
          <w:tcPr>
            <w:tcW w:w="4536" w:type="dxa"/>
          </w:tcPr>
          <w:p w:rsidR="00A21DDC" w:rsidRPr="00D426E4" w:rsidRDefault="00A21DDC" w:rsidP="00FA39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26E4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303377" w:rsidRPr="00CE57D6" w:rsidTr="00303377">
        <w:tc>
          <w:tcPr>
            <w:tcW w:w="5103" w:type="dxa"/>
          </w:tcPr>
          <w:p w:rsidR="00303377" w:rsidRPr="00B61F91" w:rsidRDefault="00303377" w:rsidP="003033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1F91">
              <w:rPr>
                <w:rFonts w:ascii="Times New Roman" w:hAnsi="Times New Roman"/>
                <w:b/>
                <w:sz w:val="28"/>
                <w:szCs w:val="28"/>
              </w:rPr>
              <w:t>Освоенные умения</w:t>
            </w:r>
          </w:p>
          <w:p w:rsidR="00303377" w:rsidRPr="00B61F91" w:rsidRDefault="00303377" w:rsidP="003033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B61F91">
              <w:rPr>
                <w:rFonts w:ascii="Times New Roman" w:hAnsi="Times New Roman"/>
                <w:sz w:val="28"/>
                <w:szCs w:val="28"/>
              </w:rPr>
              <w:t>Проводить физико-химический анализ металлов и оценивать его результаты.</w:t>
            </w:r>
          </w:p>
        </w:tc>
        <w:tc>
          <w:tcPr>
            <w:tcW w:w="4536" w:type="dxa"/>
          </w:tcPr>
          <w:p w:rsidR="00303377" w:rsidRPr="00B61F91" w:rsidRDefault="00303377" w:rsidP="00DC6B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03377" w:rsidRPr="00B61F91" w:rsidRDefault="00303377" w:rsidP="00B624A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1F91">
              <w:rPr>
                <w:rFonts w:ascii="Times New Roman" w:hAnsi="Times New Roman"/>
                <w:sz w:val="28"/>
                <w:szCs w:val="28"/>
              </w:rPr>
              <w:t>Точность выбора методов для проведения анализа металлов и аргументированность</w:t>
            </w:r>
            <w:r w:rsidR="00B62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624AC" w:rsidRPr="00B61F91">
              <w:rPr>
                <w:rFonts w:ascii="Times New Roman" w:hAnsi="Times New Roman"/>
                <w:sz w:val="28"/>
                <w:szCs w:val="28"/>
              </w:rPr>
              <w:t>результатов</w:t>
            </w:r>
            <w:r w:rsidR="00B624AC">
              <w:rPr>
                <w:rFonts w:ascii="Times New Roman" w:hAnsi="Times New Roman"/>
                <w:sz w:val="28"/>
                <w:szCs w:val="28"/>
              </w:rPr>
              <w:t xml:space="preserve">  анализа</w:t>
            </w:r>
            <w:r w:rsidRPr="00B61F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03377" w:rsidRPr="00CE57D6" w:rsidTr="00303377">
        <w:tc>
          <w:tcPr>
            <w:tcW w:w="5103" w:type="dxa"/>
          </w:tcPr>
          <w:p w:rsidR="00303377" w:rsidRPr="00B61F91" w:rsidRDefault="00303377" w:rsidP="003033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1F91">
              <w:rPr>
                <w:rFonts w:ascii="Times New Roman" w:hAnsi="Times New Roman"/>
                <w:sz w:val="28"/>
                <w:szCs w:val="28"/>
              </w:rPr>
              <w:t>Использовать химические и физико-химические методы анализа сырья и продуктов металлургии.</w:t>
            </w:r>
          </w:p>
        </w:tc>
        <w:tc>
          <w:tcPr>
            <w:tcW w:w="4536" w:type="dxa"/>
          </w:tcPr>
          <w:p w:rsidR="00303377" w:rsidRPr="00B61F91" w:rsidRDefault="00303377" w:rsidP="00DC6BC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1F91">
              <w:rPr>
                <w:rFonts w:ascii="Times New Roman" w:hAnsi="Times New Roman"/>
                <w:sz w:val="28"/>
                <w:szCs w:val="28"/>
              </w:rPr>
              <w:t>Соблюдение алгоритма методов анализа сырья и продуктов металлургии.</w:t>
            </w:r>
          </w:p>
        </w:tc>
      </w:tr>
      <w:tr w:rsidR="00A21DDC" w:rsidRPr="00E05731" w:rsidTr="00303377">
        <w:tc>
          <w:tcPr>
            <w:tcW w:w="5103" w:type="dxa"/>
          </w:tcPr>
          <w:p w:rsidR="00303377" w:rsidRPr="00B61F91" w:rsidRDefault="00303377" w:rsidP="00FA39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61F91">
              <w:rPr>
                <w:rFonts w:ascii="Times New Roman" w:hAnsi="Times New Roman"/>
                <w:b/>
                <w:sz w:val="28"/>
                <w:szCs w:val="28"/>
              </w:rPr>
              <w:t>Усвоенные знания</w:t>
            </w:r>
          </w:p>
          <w:p w:rsidR="00B61F91" w:rsidRPr="00144693" w:rsidRDefault="00B61F91" w:rsidP="003033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21DDC" w:rsidRPr="00B61F91" w:rsidRDefault="00A21DDC" w:rsidP="003033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1F91">
              <w:rPr>
                <w:rFonts w:ascii="Times New Roman" w:hAnsi="Times New Roman"/>
                <w:sz w:val="28"/>
                <w:szCs w:val="28"/>
              </w:rPr>
              <w:t>Методы химического и физико-химического анализа свойств и структуры металлов и сплавов.</w:t>
            </w:r>
          </w:p>
        </w:tc>
        <w:tc>
          <w:tcPr>
            <w:tcW w:w="4536" w:type="dxa"/>
          </w:tcPr>
          <w:p w:rsidR="00303377" w:rsidRPr="00B61F91" w:rsidRDefault="00303377" w:rsidP="003033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21DDC" w:rsidRPr="00B61F91" w:rsidRDefault="00A21DDC" w:rsidP="003033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61F91">
              <w:rPr>
                <w:rFonts w:ascii="Times New Roman" w:hAnsi="Times New Roman"/>
                <w:sz w:val="28"/>
                <w:szCs w:val="28"/>
              </w:rPr>
              <w:t>Правильно называет методы и раскрывает сущность химического и физико-химического анализа свойств и структуры металлов и сплавов.</w:t>
            </w:r>
          </w:p>
        </w:tc>
      </w:tr>
      <w:tr w:rsidR="00A21DDC" w:rsidRPr="00E05731" w:rsidTr="00303377">
        <w:tc>
          <w:tcPr>
            <w:tcW w:w="5103" w:type="dxa"/>
          </w:tcPr>
          <w:p w:rsidR="00A21DDC" w:rsidRPr="00B61F91" w:rsidRDefault="00A21DDC" w:rsidP="00FA39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F91">
              <w:rPr>
                <w:rFonts w:ascii="Times New Roman" w:hAnsi="Times New Roman"/>
                <w:sz w:val="28"/>
                <w:szCs w:val="28"/>
              </w:rPr>
              <w:t>Процессы окислительно-восстановительных реакций взаимодействия металлов, металлических порошков с газами и другими веществами.</w:t>
            </w:r>
          </w:p>
        </w:tc>
        <w:tc>
          <w:tcPr>
            <w:tcW w:w="4536" w:type="dxa"/>
          </w:tcPr>
          <w:p w:rsidR="00A21DDC" w:rsidRPr="00B61F91" w:rsidRDefault="00A21DDC" w:rsidP="00FA39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F91">
              <w:rPr>
                <w:rFonts w:ascii="Times New Roman" w:hAnsi="Times New Roman"/>
                <w:sz w:val="28"/>
                <w:szCs w:val="28"/>
              </w:rPr>
              <w:t>Четко излагает механизмы окислительно-восстановительных процессов взаимодействия металлов, металлических порошков с газами и другими веществами.</w:t>
            </w:r>
          </w:p>
        </w:tc>
      </w:tr>
      <w:tr w:rsidR="00A21DDC" w:rsidRPr="00E05731" w:rsidTr="00303377">
        <w:tc>
          <w:tcPr>
            <w:tcW w:w="5103" w:type="dxa"/>
          </w:tcPr>
          <w:p w:rsidR="00A21DDC" w:rsidRPr="00B61F91" w:rsidRDefault="00A21DDC" w:rsidP="00FA39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F91">
              <w:rPr>
                <w:rFonts w:ascii="Times New Roman" w:hAnsi="Times New Roman"/>
                <w:sz w:val="28"/>
                <w:szCs w:val="28"/>
              </w:rPr>
              <w:t>Физические процессы механических методов получения металлических порошков.</w:t>
            </w:r>
          </w:p>
        </w:tc>
        <w:tc>
          <w:tcPr>
            <w:tcW w:w="4536" w:type="dxa"/>
          </w:tcPr>
          <w:p w:rsidR="00A21DDC" w:rsidRPr="00B61F91" w:rsidRDefault="00A21DDC" w:rsidP="00FA39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1F91">
              <w:rPr>
                <w:rFonts w:ascii="Times New Roman" w:hAnsi="Times New Roman"/>
                <w:sz w:val="28"/>
                <w:szCs w:val="28"/>
              </w:rPr>
              <w:t>Правильно раскрывает сущность физических процессов механических методов получения металлических порошков.</w:t>
            </w:r>
          </w:p>
        </w:tc>
      </w:tr>
    </w:tbl>
    <w:p w:rsidR="005E2880" w:rsidRPr="00303377" w:rsidRDefault="005E2880" w:rsidP="005E28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E2880" w:rsidRPr="00A5484D" w:rsidRDefault="005E2880" w:rsidP="005E2880">
      <w:pPr>
        <w:pStyle w:val="2"/>
        <w:numPr>
          <w:ilvl w:val="1"/>
          <w:numId w:val="1"/>
        </w:numPr>
        <w:spacing w:before="0" w:after="0"/>
        <w:jc w:val="both"/>
        <w:rPr>
          <w:rFonts w:ascii="Times New Roman" w:hAnsi="Times New Roman"/>
          <w:i w:val="0"/>
          <w:iCs w:val="0"/>
        </w:rPr>
      </w:pPr>
      <w:bookmarkStart w:id="2" w:name="_Toc372273016"/>
      <w:r w:rsidRPr="00A5484D">
        <w:rPr>
          <w:rFonts w:ascii="Times New Roman" w:hAnsi="Times New Roman"/>
          <w:i w:val="0"/>
          <w:iCs w:val="0"/>
        </w:rPr>
        <w:t xml:space="preserve">Система контроля и оценки освоения программы </w:t>
      </w:r>
      <w:r>
        <w:rPr>
          <w:rFonts w:ascii="Times New Roman" w:hAnsi="Times New Roman"/>
          <w:i w:val="0"/>
          <w:iCs w:val="0"/>
        </w:rPr>
        <w:t xml:space="preserve">учебной </w:t>
      </w:r>
      <w:r w:rsidRPr="00A5484D">
        <w:rPr>
          <w:rFonts w:ascii="Times New Roman" w:hAnsi="Times New Roman"/>
          <w:i w:val="0"/>
          <w:iCs w:val="0"/>
        </w:rPr>
        <w:t xml:space="preserve">дисциплины </w:t>
      </w:r>
      <w:bookmarkEnd w:id="2"/>
      <w:r w:rsidR="006B10E9" w:rsidRPr="006B10E9">
        <w:rPr>
          <w:rFonts w:ascii="Times New Roman" w:hAnsi="Times New Roman"/>
          <w:i w:val="0"/>
        </w:rPr>
        <w:t>«Химические и физико-химические методы анализа»</w:t>
      </w:r>
      <w:r w:rsidR="006B10E9">
        <w:rPr>
          <w:rFonts w:ascii="Times New Roman" w:hAnsi="Times New Roman"/>
        </w:rPr>
        <w:t xml:space="preserve">  </w:t>
      </w:r>
    </w:p>
    <w:p w:rsidR="005E2880" w:rsidRPr="00A5484D" w:rsidRDefault="005E2880" w:rsidP="005E288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484D">
        <w:rPr>
          <w:rFonts w:ascii="Times New Roman" w:hAnsi="Times New Roman" w:cs="Times New Roman"/>
          <w:b w:val="0"/>
          <w:sz w:val="28"/>
          <w:szCs w:val="28"/>
        </w:rPr>
        <w:tab/>
        <w:t xml:space="preserve">Предметом оценки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учебной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дисциплины</w:t>
      </w:r>
      <w:r w:rsidR="006B10E9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6B10E9" w:rsidRPr="006B10E9">
        <w:rPr>
          <w:rFonts w:ascii="Times New Roman" w:hAnsi="Times New Roman" w:cs="Times New Roman"/>
          <w:b w:val="0"/>
          <w:sz w:val="28"/>
          <w:szCs w:val="28"/>
        </w:rPr>
        <w:t>«Химические и физико-химические методы анализа»</w:t>
      </w:r>
      <w:r w:rsidR="006B10E9">
        <w:rPr>
          <w:rFonts w:ascii="Times New Roman" w:hAnsi="Times New Roman" w:cs="Times New Roman"/>
          <w:sz w:val="28"/>
          <w:szCs w:val="28"/>
        </w:rPr>
        <w:t xml:space="preserve"> </w:t>
      </w:r>
      <w:r w:rsidRPr="00A5484D">
        <w:rPr>
          <w:rFonts w:ascii="Times New Roman" w:hAnsi="Times New Roman" w:cs="Times New Roman"/>
          <w:b w:val="0"/>
          <w:iCs/>
          <w:sz w:val="28"/>
          <w:szCs w:val="28"/>
        </w:rPr>
        <w:t>являются освоенные умения и усвоенные знания обучающихся.</w:t>
      </w:r>
    </w:p>
    <w:p w:rsidR="005E2880" w:rsidRPr="00A5484D" w:rsidRDefault="005E2880" w:rsidP="005E2880">
      <w:pPr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Текущий контроль освоения программы </w:t>
      </w:r>
      <w:r>
        <w:rPr>
          <w:rFonts w:ascii="Times New Roman" w:hAnsi="Times New Roman" w:cs="Times New Roman"/>
          <w:iCs/>
          <w:sz w:val="28"/>
          <w:szCs w:val="28"/>
        </w:rPr>
        <w:t xml:space="preserve">учебной </w:t>
      </w:r>
      <w:r w:rsidR="003C34A2">
        <w:rPr>
          <w:rFonts w:ascii="Times New Roman" w:hAnsi="Times New Roman" w:cs="Times New Roman"/>
          <w:iCs/>
          <w:sz w:val="28"/>
          <w:szCs w:val="28"/>
        </w:rPr>
        <w:t xml:space="preserve">дисциплины </w:t>
      </w:r>
      <w:r w:rsidR="003C34A2" w:rsidRPr="00421160">
        <w:rPr>
          <w:rFonts w:ascii="Times New Roman" w:hAnsi="Times New Roman" w:cs="Times New Roman"/>
          <w:sz w:val="28"/>
          <w:szCs w:val="28"/>
        </w:rPr>
        <w:t>«</w:t>
      </w:r>
      <w:r w:rsidR="003C34A2">
        <w:rPr>
          <w:rFonts w:ascii="Times New Roman" w:hAnsi="Times New Roman" w:cs="Times New Roman"/>
          <w:sz w:val="28"/>
          <w:szCs w:val="28"/>
        </w:rPr>
        <w:t>Химические и физико-химические методы анализа</w:t>
      </w:r>
      <w:r w:rsidR="003C34A2" w:rsidRPr="00421160">
        <w:rPr>
          <w:rFonts w:ascii="Times New Roman" w:hAnsi="Times New Roman" w:cs="Times New Roman"/>
          <w:sz w:val="28"/>
          <w:szCs w:val="28"/>
        </w:rPr>
        <w:t>»</w:t>
      </w:r>
      <w:r w:rsidR="003C34A2">
        <w:rPr>
          <w:rFonts w:ascii="Times New Roman" w:hAnsi="Times New Roman" w:cs="Times New Roman"/>
          <w:sz w:val="28"/>
          <w:szCs w:val="28"/>
        </w:rPr>
        <w:t xml:space="preserve">  </w:t>
      </w:r>
      <w:r w:rsidRPr="00A5484D">
        <w:rPr>
          <w:rFonts w:ascii="Times New Roman" w:hAnsi="Times New Roman" w:cs="Times New Roman"/>
          <w:iCs/>
          <w:sz w:val="28"/>
          <w:szCs w:val="28"/>
        </w:rPr>
        <w:t xml:space="preserve"> 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устного о</w:t>
      </w:r>
      <w:r w:rsidR="009E3D17">
        <w:rPr>
          <w:rFonts w:ascii="Times New Roman" w:hAnsi="Times New Roman" w:cs="Times New Roman"/>
          <w:iCs/>
          <w:sz w:val="28"/>
          <w:szCs w:val="28"/>
        </w:rPr>
        <w:t xml:space="preserve">проса, выполнение практических </w:t>
      </w:r>
      <w:r w:rsidRPr="00A5484D">
        <w:rPr>
          <w:rFonts w:ascii="Times New Roman" w:hAnsi="Times New Roman" w:cs="Times New Roman"/>
          <w:iCs/>
          <w:sz w:val="28"/>
          <w:szCs w:val="28"/>
        </w:rPr>
        <w:t>работ.</w:t>
      </w:r>
    </w:p>
    <w:p w:rsidR="005E2880" w:rsidRPr="00A5484D" w:rsidRDefault="00B61F91" w:rsidP="005E288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1F91">
        <w:rPr>
          <w:rFonts w:ascii="Times New Roman" w:hAnsi="Times New Roman" w:cs="Times New Roman"/>
          <w:b w:val="0"/>
          <w:iCs/>
          <w:sz w:val="28"/>
          <w:szCs w:val="28"/>
        </w:rPr>
        <w:t xml:space="preserve">    </w:t>
      </w:r>
      <w:r w:rsidR="005E2880" w:rsidRPr="00A5484D">
        <w:rPr>
          <w:rFonts w:ascii="Times New Roman" w:hAnsi="Times New Roman" w:cs="Times New Roman"/>
          <w:b w:val="0"/>
          <w:iCs/>
          <w:sz w:val="28"/>
          <w:szCs w:val="28"/>
        </w:rPr>
        <w:t xml:space="preserve">Оценка освоения программы </w:t>
      </w:r>
      <w:r w:rsidR="005E2880">
        <w:rPr>
          <w:rFonts w:ascii="Times New Roman" w:hAnsi="Times New Roman" w:cs="Times New Roman"/>
          <w:b w:val="0"/>
          <w:iCs/>
          <w:sz w:val="28"/>
          <w:szCs w:val="28"/>
        </w:rPr>
        <w:t xml:space="preserve">учебной </w:t>
      </w:r>
      <w:r w:rsidR="005E2880" w:rsidRPr="00A5484D">
        <w:rPr>
          <w:rFonts w:ascii="Times New Roman" w:hAnsi="Times New Roman" w:cs="Times New Roman"/>
          <w:b w:val="0"/>
          <w:iCs/>
          <w:sz w:val="28"/>
          <w:szCs w:val="28"/>
        </w:rPr>
        <w:t>дисциплины</w:t>
      </w:r>
      <w:r w:rsidR="007D7BC0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7D7BC0" w:rsidRPr="007D7BC0">
        <w:rPr>
          <w:rFonts w:ascii="Times New Roman" w:hAnsi="Times New Roman" w:cs="Times New Roman"/>
          <w:b w:val="0"/>
          <w:sz w:val="28"/>
          <w:szCs w:val="28"/>
        </w:rPr>
        <w:t>«Химические и</w:t>
      </w:r>
      <w:r w:rsidR="007D7BC0">
        <w:rPr>
          <w:rFonts w:ascii="Times New Roman" w:hAnsi="Times New Roman" w:cs="Times New Roman"/>
          <w:sz w:val="28"/>
          <w:szCs w:val="28"/>
        </w:rPr>
        <w:t xml:space="preserve"> </w:t>
      </w:r>
      <w:r w:rsidR="007D7BC0" w:rsidRPr="007D7BC0">
        <w:rPr>
          <w:rFonts w:ascii="Times New Roman" w:hAnsi="Times New Roman" w:cs="Times New Roman"/>
          <w:b w:val="0"/>
          <w:sz w:val="28"/>
          <w:szCs w:val="28"/>
        </w:rPr>
        <w:t>физико-химические методы анализа»</w:t>
      </w:r>
      <w:r w:rsidR="007D7BC0">
        <w:rPr>
          <w:rFonts w:ascii="Times New Roman" w:hAnsi="Times New Roman" w:cs="Times New Roman"/>
          <w:sz w:val="28"/>
          <w:szCs w:val="28"/>
        </w:rPr>
        <w:t xml:space="preserve">  </w:t>
      </w:r>
      <w:r w:rsidR="005E2880" w:rsidRPr="00A5484D">
        <w:rPr>
          <w:rFonts w:ascii="Times New Roman" w:hAnsi="Times New Roman" w:cs="Times New Roman"/>
          <w:b w:val="0"/>
          <w:iCs/>
          <w:sz w:val="28"/>
          <w:szCs w:val="28"/>
        </w:rPr>
        <w:t xml:space="preserve"> проводится в соответствии с </w:t>
      </w:r>
      <w:r w:rsidR="005E2880" w:rsidRPr="00A5484D">
        <w:rPr>
          <w:rFonts w:ascii="Times New Roman" w:hAnsi="Times New Roman" w:cs="Times New Roman"/>
          <w:b w:val="0"/>
          <w:sz w:val="28"/>
          <w:szCs w:val="28"/>
        </w:rPr>
        <w:t xml:space="preserve"> «Положением о текущем контроле успеваемости и промежуточной аттестации студентов в </w:t>
      </w:r>
      <w:r w:rsidR="00341586" w:rsidRPr="00341586">
        <w:rPr>
          <w:rFonts w:ascii="Times New Roman" w:hAnsi="Times New Roman" w:cs="Times New Roman"/>
          <w:b w:val="0"/>
          <w:sz w:val="28"/>
          <w:szCs w:val="28"/>
        </w:rPr>
        <w:t>ОГБПОУ СмолАПО</w:t>
      </w:r>
      <w:r w:rsidR="00341586">
        <w:rPr>
          <w:rFonts w:ascii="Times New Roman" w:hAnsi="Times New Roman" w:cs="Times New Roman"/>
          <w:sz w:val="28"/>
          <w:szCs w:val="28"/>
        </w:rPr>
        <w:t xml:space="preserve"> </w:t>
      </w:r>
      <w:r w:rsidR="00341586" w:rsidRPr="000C2805">
        <w:rPr>
          <w:rFonts w:ascii="Times New Roman" w:hAnsi="Times New Roman" w:cs="Times New Roman"/>
          <w:sz w:val="28"/>
          <w:szCs w:val="28"/>
        </w:rPr>
        <w:t xml:space="preserve"> </w:t>
      </w:r>
      <w:r w:rsidR="005E2880" w:rsidRPr="00A5484D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E2880">
        <w:rPr>
          <w:rFonts w:ascii="Times New Roman" w:hAnsi="Times New Roman" w:cs="Times New Roman"/>
          <w:b w:val="0"/>
          <w:sz w:val="28"/>
          <w:szCs w:val="28"/>
        </w:rPr>
        <w:t xml:space="preserve">рабочим </w:t>
      </w:r>
      <w:r w:rsidR="005E2880" w:rsidRPr="00A5484D">
        <w:rPr>
          <w:rFonts w:ascii="Times New Roman" w:hAnsi="Times New Roman" w:cs="Times New Roman"/>
          <w:b w:val="0"/>
          <w:sz w:val="28"/>
          <w:szCs w:val="28"/>
        </w:rPr>
        <w:t>учебным планом по специальности.</w:t>
      </w:r>
    </w:p>
    <w:p w:rsidR="005E2880" w:rsidRPr="00A5484D" w:rsidRDefault="00B61F91" w:rsidP="005E2880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61F9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E2880" w:rsidRPr="00A5484D">
        <w:rPr>
          <w:rFonts w:ascii="Times New Roman" w:hAnsi="Times New Roman" w:cs="Times New Roman"/>
          <w:sz w:val="28"/>
          <w:szCs w:val="28"/>
        </w:rPr>
        <w:t xml:space="preserve">Форма итоговой аттестации по ОПОП при освоении </w:t>
      </w:r>
      <w:r w:rsidR="005E2880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5E2880" w:rsidRPr="00A5484D">
        <w:rPr>
          <w:rFonts w:ascii="Times New Roman" w:hAnsi="Times New Roman" w:cs="Times New Roman"/>
          <w:sz w:val="28"/>
          <w:szCs w:val="28"/>
        </w:rPr>
        <w:t>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1F91">
        <w:rPr>
          <w:rFonts w:ascii="Times New Roman" w:hAnsi="Times New Roman"/>
          <w:sz w:val="28"/>
          <w:szCs w:val="28"/>
        </w:rPr>
        <w:t>«Химические и физико-химические методы анализа»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э</w:t>
      </w:r>
      <w:r w:rsidR="005E2880" w:rsidRPr="00A5484D">
        <w:rPr>
          <w:rFonts w:ascii="Times New Roman" w:hAnsi="Times New Roman" w:cs="Times New Roman"/>
          <w:sz w:val="28"/>
          <w:szCs w:val="28"/>
        </w:rPr>
        <w:t xml:space="preserve">кзамен </w:t>
      </w:r>
    </w:p>
    <w:p w:rsidR="005E2880" w:rsidRPr="00A5484D" w:rsidRDefault="005E2880" w:rsidP="005E2880">
      <w:pPr>
        <w:pStyle w:val="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bookmarkStart w:id="3" w:name="_Toc372273017"/>
      <w:r w:rsidRPr="00A5484D">
        <w:rPr>
          <w:rFonts w:ascii="Times New Roman" w:hAnsi="Times New Roman"/>
          <w:sz w:val="28"/>
          <w:szCs w:val="28"/>
        </w:rPr>
        <w:t xml:space="preserve">Организация контроля и оценки освоения программы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A5484D">
        <w:rPr>
          <w:rFonts w:ascii="Times New Roman" w:hAnsi="Times New Roman"/>
          <w:iCs/>
          <w:sz w:val="28"/>
          <w:szCs w:val="28"/>
        </w:rPr>
        <w:t>дисциплины</w:t>
      </w:r>
      <w:bookmarkEnd w:id="3"/>
      <w:r w:rsidR="00B61F91" w:rsidRPr="00B61F91">
        <w:rPr>
          <w:rFonts w:ascii="Times New Roman" w:hAnsi="Times New Roman"/>
          <w:iCs/>
          <w:sz w:val="28"/>
          <w:szCs w:val="28"/>
        </w:rPr>
        <w:t xml:space="preserve"> </w:t>
      </w:r>
      <w:r w:rsidR="00B61F91" w:rsidRPr="00B61F91">
        <w:rPr>
          <w:rFonts w:ascii="Times New Roman" w:hAnsi="Times New Roman"/>
          <w:sz w:val="28"/>
          <w:szCs w:val="28"/>
        </w:rPr>
        <w:t>«Химические и физико-химические методы анализа»</w:t>
      </w:r>
      <w:r w:rsidR="00B61F91">
        <w:rPr>
          <w:rFonts w:ascii="Times New Roman" w:hAnsi="Times New Roman"/>
        </w:rPr>
        <w:t xml:space="preserve">  </w:t>
      </w:r>
    </w:p>
    <w:p w:rsidR="005E2880" w:rsidRPr="00A5484D" w:rsidRDefault="005E2880" w:rsidP="005E288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Условием допуска к экзамену является положительная текущая </w:t>
      </w:r>
      <w:r w:rsidR="00E42FE1">
        <w:rPr>
          <w:rFonts w:ascii="Times New Roman" w:hAnsi="Times New Roman" w:cs="Times New Roman"/>
          <w:sz w:val="28"/>
          <w:szCs w:val="28"/>
        </w:rPr>
        <w:t>аттестация по всем практическим</w:t>
      </w:r>
      <w:r w:rsidR="00E42FE1" w:rsidRPr="00377E19">
        <w:rPr>
          <w:rFonts w:ascii="Times New Roman" w:hAnsi="Times New Roman" w:cs="Times New Roman"/>
          <w:sz w:val="28"/>
          <w:szCs w:val="28"/>
        </w:rPr>
        <w:t xml:space="preserve"> </w:t>
      </w:r>
      <w:r w:rsidRPr="00A5484D">
        <w:rPr>
          <w:rFonts w:ascii="Times New Roman" w:hAnsi="Times New Roman" w:cs="Times New Roman"/>
          <w:sz w:val="28"/>
          <w:szCs w:val="28"/>
        </w:rPr>
        <w:t>работам учебной дисциплины</w:t>
      </w:r>
      <w:r w:rsidR="000545C2">
        <w:rPr>
          <w:rFonts w:ascii="Times New Roman" w:hAnsi="Times New Roman" w:cs="Times New Roman"/>
          <w:sz w:val="28"/>
          <w:szCs w:val="28"/>
        </w:rPr>
        <w:t xml:space="preserve">  </w:t>
      </w:r>
      <w:r w:rsidR="000545C2" w:rsidRPr="00A5484D">
        <w:rPr>
          <w:rFonts w:ascii="Times New Roman" w:hAnsi="Times New Roman" w:cs="Times New Roman"/>
          <w:sz w:val="28"/>
          <w:szCs w:val="28"/>
        </w:rPr>
        <w:t>«</w:t>
      </w:r>
      <w:r w:rsidR="000545C2">
        <w:rPr>
          <w:rFonts w:ascii="Times New Roman" w:hAnsi="Times New Roman" w:cs="Times New Roman"/>
          <w:sz w:val="28"/>
          <w:szCs w:val="28"/>
        </w:rPr>
        <w:t>Химические и физико-химические методы анализа</w:t>
      </w:r>
      <w:r w:rsidR="000545C2" w:rsidRPr="00A5484D">
        <w:rPr>
          <w:rFonts w:ascii="Times New Roman" w:hAnsi="Times New Roman" w:cs="Times New Roman"/>
          <w:sz w:val="28"/>
          <w:szCs w:val="28"/>
        </w:rPr>
        <w:t>»</w:t>
      </w:r>
      <w:r w:rsidR="000545C2">
        <w:rPr>
          <w:rFonts w:ascii="Times New Roman" w:hAnsi="Times New Roman" w:cs="Times New Roman"/>
          <w:sz w:val="28"/>
          <w:szCs w:val="28"/>
        </w:rPr>
        <w:t xml:space="preserve">, </w:t>
      </w:r>
      <w:r w:rsidR="00834E15">
        <w:rPr>
          <w:rFonts w:ascii="Times New Roman" w:hAnsi="Times New Roman" w:cs="Times New Roman"/>
          <w:sz w:val="28"/>
          <w:szCs w:val="28"/>
        </w:rPr>
        <w:t xml:space="preserve"> </w:t>
      </w:r>
      <w:r w:rsidRPr="00A5484D">
        <w:rPr>
          <w:rFonts w:ascii="Times New Roman" w:hAnsi="Times New Roman" w:cs="Times New Roman"/>
          <w:sz w:val="28"/>
          <w:szCs w:val="28"/>
        </w:rPr>
        <w:t xml:space="preserve">ключевым теоретическим вопросам дисциплины.  </w:t>
      </w:r>
    </w:p>
    <w:p w:rsidR="005E2880" w:rsidRPr="00A5484D" w:rsidRDefault="005E2880" w:rsidP="005E2880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5484D">
        <w:rPr>
          <w:rFonts w:ascii="Times New Roman" w:hAnsi="Times New Roman" w:cs="Times New Roman"/>
          <w:color w:val="00B050"/>
          <w:sz w:val="28"/>
          <w:szCs w:val="28"/>
        </w:rPr>
        <w:tab/>
      </w:r>
    </w:p>
    <w:p w:rsidR="005E2880" w:rsidRPr="00A5484D" w:rsidRDefault="005E2880" w:rsidP="005E2880">
      <w:pPr>
        <w:pStyle w:val="1"/>
        <w:spacing w:before="0"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bookmarkStart w:id="4" w:name="_Toc372273018"/>
      <w:r w:rsidRPr="00A5484D">
        <w:rPr>
          <w:rFonts w:ascii="Times New Roman" w:hAnsi="Times New Roman"/>
          <w:sz w:val="28"/>
          <w:szCs w:val="28"/>
          <w:lang w:val="en-US"/>
        </w:rPr>
        <w:t>II</w:t>
      </w:r>
      <w:r w:rsidRPr="00A5484D">
        <w:rPr>
          <w:rFonts w:ascii="Times New Roman" w:hAnsi="Times New Roman"/>
          <w:sz w:val="28"/>
          <w:szCs w:val="28"/>
        </w:rPr>
        <w:t xml:space="preserve">. Комплект </w:t>
      </w:r>
      <w:r>
        <w:rPr>
          <w:rFonts w:ascii="Times New Roman" w:hAnsi="Times New Roman"/>
          <w:sz w:val="28"/>
          <w:szCs w:val="28"/>
        </w:rPr>
        <w:t xml:space="preserve">контрольно-измерительных </w:t>
      </w:r>
      <w:r w:rsidRPr="00A5484D">
        <w:rPr>
          <w:rFonts w:ascii="Times New Roman" w:hAnsi="Times New Roman"/>
          <w:sz w:val="28"/>
          <w:szCs w:val="28"/>
        </w:rPr>
        <w:t xml:space="preserve">материалов для оценки освоенных умений и усвоенных знаний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A5484D">
        <w:rPr>
          <w:rFonts w:ascii="Times New Roman" w:hAnsi="Times New Roman"/>
          <w:iCs/>
          <w:sz w:val="28"/>
          <w:szCs w:val="28"/>
        </w:rPr>
        <w:t>дисциплины</w:t>
      </w:r>
      <w:bookmarkEnd w:id="4"/>
    </w:p>
    <w:p w:rsidR="005E2880" w:rsidRPr="000545C2" w:rsidRDefault="000545C2" w:rsidP="005E28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45C2">
        <w:rPr>
          <w:rFonts w:ascii="Times New Roman" w:hAnsi="Times New Roman"/>
          <w:b/>
          <w:sz w:val="28"/>
          <w:szCs w:val="28"/>
        </w:rPr>
        <w:t xml:space="preserve">         «Химические и физико-химические методы анализа»</w:t>
      </w:r>
      <w:r w:rsidRPr="000545C2">
        <w:rPr>
          <w:rFonts w:ascii="Times New Roman" w:hAnsi="Times New Roman"/>
          <w:b/>
        </w:rPr>
        <w:t xml:space="preserve">  </w:t>
      </w:r>
    </w:p>
    <w:p w:rsidR="005E2880" w:rsidRPr="00A5484D" w:rsidRDefault="005E2880" w:rsidP="005E28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1.Условия выполнения задания.</w:t>
      </w:r>
    </w:p>
    <w:p w:rsidR="005E2880" w:rsidRDefault="005E2880" w:rsidP="005E28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</w:t>
      </w:r>
      <w:r w:rsidRPr="00A5484D">
        <w:rPr>
          <w:rFonts w:ascii="Times New Roman" w:hAnsi="Times New Roman" w:cs="Times New Roman"/>
          <w:bCs/>
          <w:sz w:val="28"/>
          <w:szCs w:val="28"/>
        </w:rPr>
        <w:t xml:space="preserve">Задание выполняется </w:t>
      </w:r>
      <w:r w:rsidR="00E55CF6">
        <w:rPr>
          <w:rFonts w:ascii="Times New Roman" w:hAnsi="Times New Roman" w:cs="Times New Roman"/>
          <w:bCs/>
          <w:sz w:val="28"/>
          <w:szCs w:val="28"/>
        </w:rPr>
        <w:t>в учебной аудитории.</w:t>
      </w:r>
    </w:p>
    <w:p w:rsidR="005E2880" w:rsidRPr="00936DEE" w:rsidRDefault="005E2880" w:rsidP="005E28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1.2.Используемое оборудование: </w:t>
      </w:r>
    </w:p>
    <w:p w:rsidR="00936DEE" w:rsidRDefault="00936DEE" w:rsidP="00936DE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компьютеры с установленным необходимым программным обеспечением;  </w:t>
      </w:r>
    </w:p>
    <w:p w:rsidR="005E2880" w:rsidRPr="00A5484D" w:rsidRDefault="005E2880" w:rsidP="005E28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E55CF6">
        <w:rPr>
          <w:rFonts w:ascii="Times New Roman" w:hAnsi="Times New Roman" w:cs="Times New Roman"/>
          <w:bCs/>
          <w:sz w:val="28"/>
          <w:szCs w:val="28"/>
        </w:rPr>
        <w:t>периодическая система химических элементов Д.И. Менделеева.</w:t>
      </w:r>
    </w:p>
    <w:p w:rsidR="005E2880" w:rsidRPr="00A5484D" w:rsidRDefault="005E2880" w:rsidP="005E288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484D">
        <w:rPr>
          <w:rFonts w:ascii="Times New Roman" w:hAnsi="Times New Roman" w:cs="Times New Roman"/>
          <w:bCs/>
          <w:sz w:val="28"/>
          <w:szCs w:val="28"/>
        </w:rPr>
        <w:t>1.3.Соблюдение техники безопасности.</w:t>
      </w:r>
    </w:p>
    <w:p w:rsidR="005E2880" w:rsidRPr="00A5484D" w:rsidRDefault="005E2880" w:rsidP="005E288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2.Инструкция по выполнению задания</w:t>
      </w:r>
    </w:p>
    <w:p w:rsidR="005E2880" w:rsidRPr="00A5484D" w:rsidRDefault="005E2880" w:rsidP="005E288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>2.1.Задание выполняется в два этапа:</w:t>
      </w:r>
    </w:p>
    <w:p w:rsidR="005E2880" w:rsidRPr="00A5484D" w:rsidRDefault="005E2880" w:rsidP="005E288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t xml:space="preserve">-  выполнение практического  задания; </w:t>
      </w:r>
    </w:p>
    <w:p w:rsidR="005E2880" w:rsidRPr="00A5484D" w:rsidRDefault="005E2880" w:rsidP="005E2880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5484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5484D">
        <w:rPr>
          <w:rFonts w:ascii="Times New Roman" w:hAnsi="Times New Roman" w:cs="Times New Roman"/>
          <w:iCs/>
          <w:sz w:val="28"/>
          <w:szCs w:val="28"/>
        </w:rPr>
        <w:t>выполнение теоретическ</w:t>
      </w:r>
      <w:r w:rsidR="00E55CF6">
        <w:rPr>
          <w:rFonts w:ascii="Times New Roman" w:hAnsi="Times New Roman" w:cs="Times New Roman"/>
          <w:iCs/>
          <w:sz w:val="28"/>
          <w:szCs w:val="28"/>
        </w:rPr>
        <w:t>их</w:t>
      </w:r>
      <w:r w:rsidRPr="00A5484D">
        <w:rPr>
          <w:rFonts w:ascii="Times New Roman" w:hAnsi="Times New Roman" w:cs="Times New Roman"/>
          <w:iCs/>
          <w:sz w:val="28"/>
          <w:szCs w:val="28"/>
        </w:rPr>
        <w:t xml:space="preserve"> задани</w:t>
      </w:r>
      <w:r w:rsidR="00E55CF6">
        <w:rPr>
          <w:rFonts w:ascii="Times New Roman" w:hAnsi="Times New Roman" w:cs="Times New Roman"/>
          <w:iCs/>
          <w:sz w:val="28"/>
          <w:szCs w:val="28"/>
        </w:rPr>
        <w:t>й</w:t>
      </w:r>
      <w:r w:rsidRPr="00A5484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5E2880" w:rsidRPr="00A5484D" w:rsidRDefault="005E2880" w:rsidP="005E28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2.2. Время выполнения задания –  </w:t>
      </w:r>
      <w:r w:rsidR="00E55CF6">
        <w:rPr>
          <w:rFonts w:ascii="Times New Roman" w:hAnsi="Times New Roman" w:cs="Times New Roman"/>
          <w:sz w:val="28"/>
          <w:szCs w:val="28"/>
        </w:rPr>
        <w:t>45минут</w:t>
      </w:r>
    </w:p>
    <w:p w:rsidR="005E2880" w:rsidRPr="00A5484D" w:rsidRDefault="005E2880" w:rsidP="005E28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484D">
        <w:rPr>
          <w:rFonts w:ascii="Times New Roman" w:hAnsi="Times New Roman" w:cs="Times New Roman"/>
          <w:b/>
          <w:bCs/>
          <w:sz w:val="28"/>
          <w:szCs w:val="28"/>
        </w:rPr>
        <w:t>3.Практические и теоретические задания</w:t>
      </w:r>
    </w:p>
    <w:p w:rsidR="00027A08" w:rsidRDefault="00027A08" w:rsidP="00027A08">
      <w:pPr>
        <w:jc w:val="both"/>
        <w:rPr>
          <w:rFonts w:ascii="Times New Roman" w:hAnsi="Times New Roman" w:cs="Times New Roman"/>
          <w:sz w:val="28"/>
          <w:szCs w:val="28"/>
        </w:rPr>
      </w:pPr>
      <w:r w:rsidRPr="007D1C46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Практические задания предусматриваю</w:t>
      </w:r>
      <w:r w:rsidRPr="007D1C4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27A08" w:rsidRDefault="00027A08" w:rsidP="00027A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</w:t>
      </w:r>
      <w:r w:rsidRPr="00B61F91">
        <w:rPr>
          <w:rFonts w:ascii="Times New Roman" w:hAnsi="Times New Roman"/>
          <w:sz w:val="28"/>
          <w:szCs w:val="28"/>
        </w:rPr>
        <w:t>очность выбора методов для проведения анализа металлов и аргумент</w:t>
      </w:r>
      <w:r>
        <w:rPr>
          <w:rFonts w:ascii="Times New Roman" w:hAnsi="Times New Roman"/>
          <w:sz w:val="28"/>
          <w:szCs w:val="28"/>
        </w:rPr>
        <w:t>ированность анализа результатов;</w:t>
      </w:r>
    </w:p>
    <w:p w:rsidR="002719D6" w:rsidRDefault="002F6BA2" w:rsidP="005E28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</w:t>
      </w:r>
      <w:r w:rsidRPr="00B61F91">
        <w:rPr>
          <w:rFonts w:ascii="Times New Roman" w:hAnsi="Times New Roman"/>
          <w:sz w:val="28"/>
          <w:szCs w:val="28"/>
        </w:rPr>
        <w:t>облюдение алгоритма методов анализа сырья и продуктов металлургии.</w:t>
      </w:r>
    </w:p>
    <w:p w:rsidR="002719D6" w:rsidRDefault="00363EAF" w:rsidP="005E2880">
      <w:pPr>
        <w:jc w:val="both"/>
        <w:rPr>
          <w:rFonts w:ascii="Times New Roman" w:hAnsi="Times New Roman"/>
          <w:sz w:val="28"/>
          <w:szCs w:val="28"/>
        </w:rPr>
      </w:pPr>
      <w:r w:rsidRPr="007D1C46">
        <w:rPr>
          <w:rFonts w:ascii="Times New Roman" w:hAnsi="Times New Roman" w:cs="Times New Roman"/>
          <w:sz w:val="28"/>
          <w:szCs w:val="28"/>
        </w:rPr>
        <w:t>3.2.</w:t>
      </w:r>
      <w:r w:rsidRPr="007D1C46">
        <w:rPr>
          <w:rFonts w:ascii="Times New Roman" w:hAnsi="Times New Roman"/>
          <w:b/>
          <w:sz w:val="28"/>
          <w:szCs w:val="28"/>
        </w:rPr>
        <w:t xml:space="preserve"> </w:t>
      </w:r>
      <w:r w:rsidRPr="007D1C46">
        <w:rPr>
          <w:rFonts w:ascii="Times New Roman" w:hAnsi="Times New Roman"/>
          <w:bCs/>
          <w:sz w:val="28"/>
          <w:szCs w:val="28"/>
        </w:rPr>
        <w:t xml:space="preserve">Теоретические задания ориентированы на вопросы </w:t>
      </w:r>
      <w:r w:rsidR="00795C31">
        <w:rPr>
          <w:rFonts w:ascii="Times New Roman" w:hAnsi="Times New Roman"/>
          <w:sz w:val="28"/>
          <w:szCs w:val="28"/>
        </w:rPr>
        <w:t>м</w:t>
      </w:r>
      <w:r w:rsidR="00795C31" w:rsidRPr="00B61F91">
        <w:rPr>
          <w:rFonts w:ascii="Times New Roman" w:hAnsi="Times New Roman"/>
          <w:sz w:val="28"/>
          <w:szCs w:val="28"/>
        </w:rPr>
        <w:t>етод</w:t>
      </w:r>
      <w:r w:rsidR="00795C31">
        <w:rPr>
          <w:rFonts w:ascii="Times New Roman" w:hAnsi="Times New Roman"/>
          <w:sz w:val="28"/>
          <w:szCs w:val="28"/>
        </w:rPr>
        <w:t>ов</w:t>
      </w:r>
      <w:r w:rsidR="00795C31" w:rsidRPr="00B61F91">
        <w:rPr>
          <w:rFonts w:ascii="Times New Roman" w:hAnsi="Times New Roman"/>
          <w:sz w:val="28"/>
          <w:szCs w:val="28"/>
        </w:rPr>
        <w:t xml:space="preserve"> химического и физико-химического анализа свойств и структуры металлов и сплавов</w:t>
      </w:r>
      <w:r w:rsidR="00795C31">
        <w:rPr>
          <w:rFonts w:ascii="Times New Roman" w:hAnsi="Times New Roman"/>
          <w:sz w:val="28"/>
          <w:szCs w:val="28"/>
        </w:rPr>
        <w:t>;</w:t>
      </w:r>
      <w:r w:rsidR="007D07F9">
        <w:rPr>
          <w:rFonts w:ascii="Times New Roman" w:hAnsi="Times New Roman"/>
          <w:sz w:val="28"/>
          <w:szCs w:val="28"/>
        </w:rPr>
        <w:t xml:space="preserve"> п</w:t>
      </w:r>
      <w:r w:rsidR="007D07F9" w:rsidRPr="00B61F91">
        <w:rPr>
          <w:rFonts w:ascii="Times New Roman" w:hAnsi="Times New Roman"/>
          <w:sz w:val="28"/>
          <w:szCs w:val="28"/>
        </w:rPr>
        <w:t>роцесс</w:t>
      </w:r>
      <w:r w:rsidR="007D07F9">
        <w:rPr>
          <w:rFonts w:ascii="Times New Roman" w:hAnsi="Times New Roman"/>
          <w:sz w:val="28"/>
          <w:szCs w:val="28"/>
        </w:rPr>
        <w:t>ов</w:t>
      </w:r>
      <w:r w:rsidR="007D07F9" w:rsidRPr="00B61F91">
        <w:rPr>
          <w:rFonts w:ascii="Times New Roman" w:hAnsi="Times New Roman"/>
          <w:sz w:val="28"/>
          <w:szCs w:val="28"/>
        </w:rPr>
        <w:t xml:space="preserve"> окислительно-восстановительных реакций взаимодействия металлов, металлических порошков с газами и другими веществами</w:t>
      </w:r>
      <w:r w:rsidR="007D07F9">
        <w:rPr>
          <w:rFonts w:ascii="Times New Roman" w:hAnsi="Times New Roman"/>
          <w:sz w:val="28"/>
          <w:szCs w:val="28"/>
        </w:rPr>
        <w:t>;</w:t>
      </w:r>
      <w:r w:rsidR="000A2A18">
        <w:rPr>
          <w:rFonts w:ascii="Times New Roman" w:hAnsi="Times New Roman"/>
          <w:sz w:val="28"/>
          <w:szCs w:val="28"/>
        </w:rPr>
        <w:t xml:space="preserve"> ф</w:t>
      </w:r>
      <w:r w:rsidR="000A2A18" w:rsidRPr="00B61F91">
        <w:rPr>
          <w:rFonts w:ascii="Times New Roman" w:hAnsi="Times New Roman"/>
          <w:sz w:val="28"/>
          <w:szCs w:val="28"/>
        </w:rPr>
        <w:t>изически</w:t>
      </w:r>
      <w:r w:rsidR="000A2A18">
        <w:rPr>
          <w:rFonts w:ascii="Times New Roman" w:hAnsi="Times New Roman"/>
          <w:sz w:val="28"/>
          <w:szCs w:val="28"/>
        </w:rPr>
        <w:t>х</w:t>
      </w:r>
      <w:r w:rsidR="000A2A18" w:rsidRPr="00B61F91">
        <w:rPr>
          <w:rFonts w:ascii="Times New Roman" w:hAnsi="Times New Roman"/>
          <w:sz w:val="28"/>
          <w:szCs w:val="28"/>
        </w:rPr>
        <w:t xml:space="preserve"> процесс</w:t>
      </w:r>
      <w:r w:rsidR="000A2A18">
        <w:rPr>
          <w:rFonts w:ascii="Times New Roman" w:hAnsi="Times New Roman"/>
          <w:sz w:val="28"/>
          <w:szCs w:val="28"/>
        </w:rPr>
        <w:t>ов</w:t>
      </w:r>
      <w:r w:rsidR="000A2A18" w:rsidRPr="00B61F91">
        <w:rPr>
          <w:rFonts w:ascii="Times New Roman" w:hAnsi="Times New Roman"/>
          <w:sz w:val="28"/>
          <w:szCs w:val="28"/>
        </w:rPr>
        <w:t xml:space="preserve"> механических методов получения металлических порошков</w:t>
      </w:r>
      <w:r w:rsidR="000A2A18">
        <w:rPr>
          <w:rFonts w:ascii="Times New Roman" w:hAnsi="Times New Roman"/>
          <w:sz w:val="28"/>
          <w:szCs w:val="28"/>
        </w:rPr>
        <w:t>:</w:t>
      </w:r>
    </w:p>
    <w:p w:rsidR="00725E03" w:rsidRDefault="00BE57FB" w:rsidP="005E28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25E03">
        <w:rPr>
          <w:rFonts w:ascii="Times New Roman" w:hAnsi="Times New Roman"/>
          <w:sz w:val="28"/>
          <w:szCs w:val="28"/>
        </w:rPr>
        <w:t>химические и физико-химические методы анализа свойств и структуры металлов: железа, алюминия, меди, цинка, магния</w:t>
      </w:r>
      <w:r w:rsidR="00BF2217">
        <w:rPr>
          <w:rFonts w:ascii="Times New Roman" w:hAnsi="Times New Roman"/>
          <w:sz w:val="28"/>
          <w:szCs w:val="28"/>
        </w:rPr>
        <w:t>, марганца, кобальта, никеля</w:t>
      </w:r>
      <w:r w:rsidR="00725E03">
        <w:rPr>
          <w:rFonts w:ascii="Times New Roman" w:hAnsi="Times New Roman"/>
          <w:sz w:val="28"/>
          <w:szCs w:val="28"/>
        </w:rPr>
        <w:t>;</w:t>
      </w:r>
    </w:p>
    <w:p w:rsidR="00725E03" w:rsidRDefault="00725E03" w:rsidP="005E28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-химические и физико-химические методы анализа свойств и структуры</w:t>
      </w:r>
      <w:r w:rsidR="00BF2217">
        <w:rPr>
          <w:rFonts w:ascii="Times New Roman" w:hAnsi="Times New Roman"/>
          <w:sz w:val="28"/>
          <w:szCs w:val="28"/>
        </w:rPr>
        <w:t xml:space="preserve"> сплавов: чугуна, стали, медных сплавов, медно-никелевых, алюминиевых, магниевых, бериллиевых сплавов;</w:t>
      </w:r>
    </w:p>
    <w:p w:rsidR="00725E03" w:rsidRDefault="00BF2217" w:rsidP="005E28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61F91">
        <w:rPr>
          <w:rFonts w:ascii="Times New Roman" w:hAnsi="Times New Roman"/>
          <w:sz w:val="28"/>
          <w:szCs w:val="28"/>
        </w:rPr>
        <w:t>окислительно-восстановительны</w:t>
      </w:r>
      <w:r>
        <w:rPr>
          <w:rFonts w:ascii="Times New Roman" w:hAnsi="Times New Roman"/>
          <w:sz w:val="28"/>
          <w:szCs w:val="28"/>
        </w:rPr>
        <w:t>е</w:t>
      </w:r>
      <w:r w:rsidRPr="00B61F91">
        <w:rPr>
          <w:rFonts w:ascii="Times New Roman" w:hAnsi="Times New Roman"/>
          <w:sz w:val="28"/>
          <w:szCs w:val="28"/>
        </w:rPr>
        <w:t xml:space="preserve"> реакци</w:t>
      </w:r>
      <w:r>
        <w:rPr>
          <w:rFonts w:ascii="Times New Roman" w:hAnsi="Times New Roman"/>
          <w:sz w:val="28"/>
          <w:szCs w:val="28"/>
        </w:rPr>
        <w:t>и</w:t>
      </w:r>
      <w:r w:rsidRPr="00B61F91">
        <w:rPr>
          <w:rFonts w:ascii="Times New Roman" w:hAnsi="Times New Roman"/>
          <w:sz w:val="28"/>
          <w:szCs w:val="28"/>
        </w:rPr>
        <w:t xml:space="preserve"> взаимодействия металлов, металлических порошков с газами и другими веществами</w:t>
      </w:r>
      <w:r>
        <w:rPr>
          <w:rFonts w:ascii="Times New Roman" w:hAnsi="Times New Roman"/>
          <w:sz w:val="28"/>
          <w:szCs w:val="28"/>
        </w:rPr>
        <w:t>;</w:t>
      </w:r>
    </w:p>
    <w:p w:rsidR="00BF2217" w:rsidRDefault="00BF2217" w:rsidP="005E28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</w:t>
      </w:r>
      <w:r w:rsidRPr="00B61F91">
        <w:rPr>
          <w:rFonts w:ascii="Times New Roman" w:hAnsi="Times New Roman"/>
          <w:sz w:val="28"/>
          <w:szCs w:val="28"/>
        </w:rPr>
        <w:t>изически</w:t>
      </w:r>
      <w:r>
        <w:rPr>
          <w:rFonts w:ascii="Times New Roman" w:hAnsi="Times New Roman"/>
          <w:sz w:val="28"/>
          <w:szCs w:val="28"/>
        </w:rPr>
        <w:t>е</w:t>
      </w:r>
      <w:r w:rsidRPr="00B61F91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ы</w:t>
      </w:r>
      <w:r w:rsidRPr="00B61F91">
        <w:rPr>
          <w:rFonts w:ascii="Times New Roman" w:hAnsi="Times New Roman"/>
          <w:sz w:val="28"/>
          <w:szCs w:val="28"/>
        </w:rPr>
        <w:t xml:space="preserve"> механических методов получения металлических порошков</w:t>
      </w:r>
      <w:r w:rsidR="00F647C3">
        <w:rPr>
          <w:rFonts w:ascii="Times New Roman" w:hAnsi="Times New Roman"/>
          <w:sz w:val="28"/>
          <w:szCs w:val="28"/>
        </w:rPr>
        <w:t>.</w:t>
      </w:r>
    </w:p>
    <w:p w:rsidR="005E2880" w:rsidRPr="00A5484D" w:rsidRDefault="005E2880" w:rsidP="005E28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84D"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5E2880" w:rsidRPr="00A5484D" w:rsidRDefault="005E2880" w:rsidP="005E2880">
      <w:pPr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Оценка «5» ставится в случае, если полно раскрыто содержание учебного материала; правильно и полно даны определения и раскрыто содержание понятий, </w:t>
      </w:r>
      <w:r w:rsidR="00F647C3">
        <w:rPr>
          <w:rFonts w:ascii="Times New Roman" w:hAnsi="Times New Roman" w:cs="Times New Roman"/>
          <w:sz w:val="28"/>
          <w:szCs w:val="28"/>
        </w:rPr>
        <w:t>т</w:t>
      </w:r>
      <w:r w:rsidR="00F647C3" w:rsidRPr="00B61F91">
        <w:rPr>
          <w:rFonts w:ascii="Times New Roman" w:hAnsi="Times New Roman"/>
          <w:sz w:val="28"/>
          <w:szCs w:val="28"/>
        </w:rPr>
        <w:t>очно</w:t>
      </w:r>
      <w:r w:rsidR="00AD20AC">
        <w:rPr>
          <w:rFonts w:ascii="Times New Roman" w:hAnsi="Times New Roman"/>
          <w:sz w:val="28"/>
          <w:szCs w:val="28"/>
        </w:rPr>
        <w:t xml:space="preserve"> выб</w:t>
      </w:r>
      <w:r w:rsidR="00F647C3" w:rsidRPr="00B61F91">
        <w:rPr>
          <w:rFonts w:ascii="Times New Roman" w:hAnsi="Times New Roman"/>
          <w:sz w:val="28"/>
          <w:szCs w:val="28"/>
        </w:rPr>
        <w:t>ра</w:t>
      </w:r>
      <w:r w:rsidR="00AD20AC">
        <w:rPr>
          <w:rFonts w:ascii="Times New Roman" w:hAnsi="Times New Roman"/>
          <w:sz w:val="28"/>
          <w:szCs w:val="28"/>
        </w:rPr>
        <w:t>ны</w:t>
      </w:r>
      <w:r w:rsidR="00F647C3" w:rsidRPr="00B61F91">
        <w:rPr>
          <w:rFonts w:ascii="Times New Roman" w:hAnsi="Times New Roman"/>
          <w:sz w:val="28"/>
          <w:szCs w:val="28"/>
        </w:rPr>
        <w:t xml:space="preserve"> метод</w:t>
      </w:r>
      <w:r w:rsidR="00AD20AC">
        <w:rPr>
          <w:rFonts w:ascii="Times New Roman" w:hAnsi="Times New Roman"/>
          <w:sz w:val="28"/>
          <w:szCs w:val="28"/>
        </w:rPr>
        <w:t>ы</w:t>
      </w:r>
      <w:r w:rsidR="00F647C3" w:rsidRPr="00B61F91">
        <w:rPr>
          <w:rFonts w:ascii="Times New Roman" w:hAnsi="Times New Roman"/>
          <w:sz w:val="28"/>
          <w:szCs w:val="28"/>
        </w:rPr>
        <w:t xml:space="preserve"> для проведения анализа металлов</w:t>
      </w:r>
      <w:r w:rsidR="00F62F6A">
        <w:rPr>
          <w:rFonts w:ascii="Times New Roman" w:hAnsi="Times New Roman"/>
          <w:sz w:val="28"/>
          <w:szCs w:val="28"/>
        </w:rPr>
        <w:t xml:space="preserve"> и сплавов,</w:t>
      </w:r>
      <w:r w:rsidR="00F647C3" w:rsidRPr="00B61F91">
        <w:rPr>
          <w:rFonts w:ascii="Times New Roman" w:hAnsi="Times New Roman"/>
          <w:sz w:val="28"/>
          <w:szCs w:val="28"/>
        </w:rPr>
        <w:t xml:space="preserve"> аргумент</w:t>
      </w:r>
      <w:r w:rsidR="00F647C3">
        <w:rPr>
          <w:rFonts w:ascii="Times New Roman" w:hAnsi="Times New Roman"/>
          <w:sz w:val="28"/>
          <w:szCs w:val="28"/>
        </w:rPr>
        <w:t>ированность анализа результатов;</w:t>
      </w:r>
      <w:r w:rsidRPr="00A5484D">
        <w:rPr>
          <w:rFonts w:ascii="Times New Roman" w:hAnsi="Times New Roman" w:cs="Times New Roman"/>
          <w:sz w:val="28"/>
          <w:szCs w:val="28"/>
        </w:rPr>
        <w:t xml:space="preserve"> ответ самостоятельный.</w:t>
      </w:r>
    </w:p>
    <w:p w:rsidR="00D81259" w:rsidRPr="00A5484D" w:rsidRDefault="005E2880" w:rsidP="00D81259">
      <w:pPr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 xml:space="preserve">Оценка «4» ставится, если раскрыто содержание материала, правильно даны определения, понятия и использованы научные термины, ответ в основном самостоятельный, но допущена неполнота определений, не влияющая на их смысл, и незначительные нарушения последовательности изложения, </w:t>
      </w:r>
      <w:r w:rsidRPr="00A5484D">
        <w:rPr>
          <w:rFonts w:ascii="Times New Roman" w:hAnsi="Times New Roman" w:cs="Times New Roman"/>
          <w:sz w:val="28"/>
          <w:szCs w:val="28"/>
        </w:rPr>
        <w:lastRenderedPageBreak/>
        <w:t xml:space="preserve">незначительные неточности при </w:t>
      </w:r>
      <w:r w:rsidR="00D81259">
        <w:rPr>
          <w:rFonts w:ascii="Times New Roman" w:hAnsi="Times New Roman" w:cs="Times New Roman"/>
          <w:sz w:val="28"/>
          <w:szCs w:val="28"/>
        </w:rPr>
        <w:t xml:space="preserve">выборе методов </w:t>
      </w:r>
      <w:r w:rsidR="00D81259" w:rsidRPr="00B61F91">
        <w:rPr>
          <w:rFonts w:ascii="Times New Roman" w:hAnsi="Times New Roman"/>
          <w:sz w:val="28"/>
          <w:szCs w:val="28"/>
        </w:rPr>
        <w:t>для проведения анализа металлов</w:t>
      </w:r>
      <w:r w:rsidR="00D81259">
        <w:rPr>
          <w:rFonts w:ascii="Times New Roman" w:hAnsi="Times New Roman"/>
          <w:sz w:val="28"/>
          <w:szCs w:val="28"/>
        </w:rPr>
        <w:t xml:space="preserve"> и сплавов,</w:t>
      </w:r>
      <w:r w:rsidR="00D81259" w:rsidRPr="00B61F91">
        <w:rPr>
          <w:rFonts w:ascii="Times New Roman" w:hAnsi="Times New Roman"/>
          <w:sz w:val="28"/>
          <w:szCs w:val="28"/>
        </w:rPr>
        <w:t xml:space="preserve"> аргумент</w:t>
      </w:r>
      <w:r w:rsidR="00D81259">
        <w:rPr>
          <w:rFonts w:ascii="Times New Roman" w:hAnsi="Times New Roman"/>
          <w:sz w:val="28"/>
          <w:szCs w:val="28"/>
        </w:rPr>
        <w:t>ированность анализа результатов</w:t>
      </w:r>
      <w:r w:rsidR="00797336">
        <w:rPr>
          <w:rFonts w:ascii="Times New Roman" w:hAnsi="Times New Roman"/>
          <w:sz w:val="28"/>
          <w:szCs w:val="28"/>
        </w:rPr>
        <w:t>.</w:t>
      </w:r>
    </w:p>
    <w:p w:rsidR="005E2880" w:rsidRPr="00A5484D" w:rsidRDefault="005E2880" w:rsidP="005E2880">
      <w:pPr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Оценка «3»  ставится, если продемонстрировано усвоение основного содержания учебного материала, но изложено фрагментарно, не всегда последовательно, определения понятий недост</w:t>
      </w:r>
      <w:r w:rsidR="00846620">
        <w:rPr>
          <w:rFonts w:ascii="Times New Roman" w:hAnsi="Times New Roman" w:cs="Times New Roman"/>
          <w:sz w:val="28"/>
          <w:szCs w:val="28"/>
        </w:rPr>
        <w:t xml:space="preserve">аточно четкие, </w:t>
      </w:r>
      <w:r w:rsidRPr="00A5484D">
        <w:rPr>
          <w:rFonts w:ascii="Times New Roman" w:hAnsi="Times New Roman" w:cs="Times New Roman"/>
          <w:sz w:val="28"/>
          <w:szCs w:val="28"/>
        </w:rPr>
        <w:t xml:space="preserve">допущены существенные ошибки при </w:t>
      </w:r>
      <w:r w:rsidR="00846620">
        <w:rPr>
          <w:rFonts w:ascii="Times New Roman" w:hAnsi="Times New Roman" w:cs="Times New Roman"/>
          <w:sz w:val="28"/>
          <w:szCs w:val="28"/>
        </w:rPr>
        <w:t xml:space="preserve">выборе методов </w:t>
      </w:r>
      <w:r w:rsidR="00846620" w:rsidRPr="00B61F91">
        <w:rPr>
          <w:rFonts w:ascii="Times New Roman" w:hAnsi="Times New Roman"/>
          <w:sz w:val="28"/>
          <w:szCs w:val="28"/>
        </w:rPr>
        <w:t>для проведения анализа металлов</w:t>
      </w:r>
      <w:r w:rsidR="00846620">
        <w:rPr>
          <w:rFonts w:ascii="Times New Roman" w:hAnsi="Times New Roman"/>
          <w:sz w:val="28"/>
          <w:szCs w:val="28"/>
        </w:rPr>
        <w:t xml:space="preserve"> и сплавов,</w:t>
      </w:r>
      <w:r w:rsidR="00846620" w:rsidRPr="00B61F91">
        <w:rPr>
          <w:rFonts w:ascii="Times New Roman" w:hAnsi="Times New Roman"/>
          <w:sz w:val="28"/>
          <w:szCs w:val="28"/>
        </w:rPr>
        <w:t xml:space="preserve"> </w:t>
      </w:r>
      <w:r w:rsidRPr="00A5484D">
        <w:rPr>
          <w:rFonts w:ascii="Times New Roman" w:hAnsi="Times New Roman" w:cs="Times New Roman"/>
          <w:sz w:val="28"/>
          <w:szCs w:val="28"/>
        </w:rPr>
        <w:t>допущены ошибки и неточнос</w:t>
      </w:r>
      <w:r w:rsidR="00846620">
        <w:rPr>
          <w:rFonts w:ascii="Times New Roman" w:hAnsi="Times New Roman" w:cs="Times New Roman"/>
          <w:sz w:val="28"/>
          <w:szCs w:val="28"/>
        </w:rPr>
        <w:t>ти в использовании терминологии.</w:t>
      </w:r>
      <w:r w:rsidRPr="00A548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880" w:rsidRPr="00A5484D" w:rsidRDefault="005E2880" w:rsidP="005E2880">
      <w:pPr>
        <w:jc w:val="both"/>
        <w:rPr>
          <w:rFonts w:ascii="Times New Roman" w:hAnsi="Times New Roman" w:cs="Times New Roman"/>
          <w:sz w:val="28"/>
          <w:szCs w:val="28"/>
        </w:rPr>
      </w:pPr>
      <w:r w:rsidRPr="00A5484D">
        <w:rPr>
          <w:rFonts w:ascii="Times New Roman" w:hAnsi="Times New Roman" w:cs="Times New Roman"/>
          <w:sz w:val="28"/>
          <w:szCs w:val="28"/>
        </w:rPr>
        <w:t>Оценка «2» ставится, если основное содержание учебного материала не раскрыто, не даны ответы на вспомогательные вопросы преподавателя, допущены грубые ошибки в определении понятий и в использовании терминологии.</w:t>
      </w:r>
    </w:p>
    <w:p w:rsidR="005E2880" w:rsidRPr="00A5484D" w:rsidRDefault="005E2880" w:rsidP="005E2880">
      <w:pPr>
        <w:pStyle w:val="2"/>
        <w:spacing w:before="0" w:after="0"/>
        <w:rPr>
          <w:rFonts w:ascii="Times New Roman" w:hAnsi="Times New Roman"/>
          <w:i w:val="0"/>
          <w:iCs w:val="0"/>
        </w:rPr>
      </w:pPr>
      <w:bookmarkStart w:id="5" w:name="_Toc372273020"/>
      <w:r w:rsidRPr="00A5484D">
        <w:rPr>
          <w:rFonts w:ascii="Times New Roman" w:hAnsi="Times New Roman"/>
          <w:i w:val="0"/>
          <w:iCs w:val="0"/>
        </w:rPr>
        <w:t>5.Источники и литература</w:t>
      </w:r>
      <w:bookmarkEnd w:id="5"/>
      <w:r>
        <w:rPr>
          <w:rFonts w:ascii="Times New Roman" w:hAnsi="Times New Roman"/>
          <w:i w:val="0"/>
          <w:iCs w:val="0"/>
        </w:rPr>
        <w:t>.</w:t>
      </w:r>
    </w:p>
    <w:p w:rsidR="00126F14" w:rsidRDefault="00126F14" w:rsidP="00126F14">
      <w:pPr>
        <w:jc w:val="both"/>
        <w:rPr>
          <w:rFonts w:ascii="Times New Roman" w:hAnsi="Times New Roman" w:cs="Times New Roman"/>
          <w:sz w:val="28"/>
          <w:szCs w:val="28"/>
        </w:rPr>
      </w:pPr>
      <w:r w:rsidRPr="00126F14">
        <w:rPr>
          <w:rFonts w:ascii="Times New Roman" w:hAnsi="Times New Roman" w:cs="Times New Roman"/>
          <w:b/>
          <w:sz w:val="28"/>
          <w:szCs w:val="28"/>
        </w:rPr>
        <w:t>Учебники:</w:t>
      </w:r>
      <w:r w:rsidRPr="00126F1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6F14" w:rsidRDefault="00126F14" w:rsidP="00126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6F14">
        <w:rPr>
          <w:rFonts w:ascii="Times New Roman" w:hAnsi="Times New Roman" w:cs="Times New Roman"/>
          <w:sz w:val="28"/>
          <w:szCs w:val="28"/>
        </w:rPr>
        <w:t>Васильев, В.П.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F14">
        <w:rPr>
          <w:rFonts w:ascii="Times New Roman" w:hAnsi="Times New Roman" w:cs="Times New Roman"/>
          <w:sz w:val="28"/>
          <w:szCs w:val="28"/>
        </w:rPr>
        <w:t>Аналитическая химия. В 2 кн. Кн. 2 : Физико-химические методы анализа : учеб. для студ. вузов, обучающихся по химико-технол. спец. В.П. Васильев. – 6-е изд., стереотип. – М. : Дрофа, 20</w:t>
      </w:r>
      <w:r w:rsidR="00114DC1" w:rsidRPr="00114DC1">
        <w:rPr>
          <w:rFonts w:ascii="Times New Roman" w:hAnsi="Times New Roman" w:cs="Times New Roman"/>
          <w:sz w:val="28"/>
          <w:szCs w:val="28"/>
        </w:rPr>
        <w:t>1</w:t>
      </w:r>
      <w:r w:rsidR="00A17D0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26F14">
        <w:rPr>
          <w:rFonts w:ascii="Times New Roman" w:hAnsi="Times New Roman" w:cs="Times New Roman"/>
          <w:sz w:val="28"/>
          <w:szCs w:val="28"/>
        </w:rPr>
        <w:t>. - 383, : ил.</w:t>
      </w:r>
    </w:p>
    <w:p w:rsidR="00126F14" w:rsidRDefault="00126F14" w:rsidP="00126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26F14">
        <w:rPr>
          <w:rFonts w:ascii="Times New Roman" w:hAnsi="Times New Roman" w:cs="Times New Roman"/>
          <w:sz w:val="28"/>
          <w:szCs w:val="28"/>
        </w:rPr>
        <w:t>Основы аналитической химии. В 2 кн. Кн. 2. Методы химического анализа: Учеб. для вузов Ю.А. Золотов, Е.Н. Дорохова, В.И. Фадеева и др. Под редакцией Ю.А. Золотова-3-е изд. перераб. и доп. – М.: Высш. шк., 20</w:t>
      </w:r>
      <w:r w:rsidR="00A17D01">
        <w:rPr>
          <w:rFonts w:ascii="Times New Roman" w:hAnsi="Times New Roman" w:cs="Times New Roman"/>
          <w:sz w:val="28"/>
          <w:szCs w:val="28"/>
        </w:rPr>
        <w:t>11</w:t>
      </w:r>
      <w:r w:rsidRPr="00126F14">
        <w:rPr>
          <w:rFonts w:ascii="Times New Roman" w:hAnsi="Times New Roman" w:cs="Times New Roman"/>
          <w:sz w:val="28"/>
          <w:szCs w:val="28"/>
        </w:rPr>
        <w:t>. – 503 с: ил- (Серия «Классический университетский учебник»).</w:t>
      </w:r>
    </w:p>
    <w:p w:rsidR="00126F14" w:rsidRDefault="00126F14" w:rsidP="00126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26F14">
        <w:rPr>
          <w:rFonts w:ascii="Times New Roman" w:hAnsi="Times New Roman" w:cs="Times New Roman"/>
          <w:sz w:val="28"/>
          <w:szCs w:val="28"/>
        </w:rPr>
        <w:t>Коровин, Н.В. Общая химия: Учеб. для технических направ. и спец. вузов/Н.В. Коровин. – 5-е изд., стер. – М.: Высш. шк., 20</w:t>
      </w:r>
      <w:r w:rsidR="00B00B23" w:rsidRPr="00B00B23">
        <w:rPr>
          <w:rFonts w:ascii="Times New Roman" w:hAnsi="Times New Roman" w:cs="Times New Roman"/>
          <w:sz w:val="28"/>
          <w:szCs w:val="28"/>
        </w:rPr>
        <w:t>1</w:t>
      </w:r>
      <w:r w:rsidR="00A17D01">
        <w:rPr>
          <w:rFonts w:ascii="Times New Roman" w:hAnsi="Times New Roman" w:cs="Times New Roman"/>
          <w:sz w:val="28"/>
          <w:szCs w:val="28"/>
        </w:rPr>
        <w:t>2</w:t>
      </w:r>
      <w:r w:rsidRPr="00126F14">
        <w:rPr>
          <w:rFonts w:ascii="Times New Roman" w:hAnsi="Times New Roman" w:cs="Times New Roman"/>
          <w:sz w:val="28"/>
          <w:szCs w:val="28"/>
        </w:rPr>
        <w:t>. – 557 с.: ил.</w:t>
      </w:r>
    </w:p>
    <w:p w:rsidR="00126F14" w:rsidRDefault="00126F14" w:rsidP="00126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26F14">
        <w:rPr>
          <w:rFonts w:ascii="Times New Roman" w:hAnsi="Times New Roman" w:cs="Times New Roman"/>
          <w:sz w:val="28"/>
          <w:szCs w:val="28"/>
        </w:rPr>
        <w:t>Аналитическая химия: под редакцией Л.Н. Быковой. М.: МГТУ им. А.Н.  Косыгина, 20</w:t>
      </w:r>
      <w:r w:rsidR="00E0414B">
        <w:rPr>
          <w:rFonts w:ascii="Times New Roman" w:hAnsi="Times New Roman" w:cs="Times New Roman"/>
          <w:sz w:val="28"/>
          <w:szCs w:val="28"/>
        </w:rPr>
        <w:t>12</w:t>
      </w:r>
      <w:r w:rsidRPr="00126F14">
        <w:rPr>
          <w:rFonts w:ascii="Times New Roman" w:hAnsi="Times New Roman" w:cs="Times New Roman"/>
          <w:sz w:val="28"/>
          <w:szCs w:val="28"/>
        </w:rPr>
        <w:t>.-411 с.</w:t>
      </w:r>
    </w:p>
    <w:p w:rsidR="00126F14" w:rsidRPr="00126F14" w:rsidRDefault="00126F14" w:rsidP="00126F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26F14">
        <w:rPr>
          <w:rFonts w:ascii="Times New Roman" w:hAnsi="Times New Roman" w:cs="Times New Roman"/>
          <w:sz w:val="28"/>
          <w:szCs w:val="28"/>
        </w:rPr>
        <w:t>Аналитическая химия и физико-химические методы анализа. В 2 т. Т.1: учеб. для студ. учреждений высш. проф. образования; под редакцией А.А. Ищенко. - 2-е изд., испр. - М. : Издательский центр "Академия", 2012. - 352 с.</w:t>
      </w:r>
    </w:p>
    <w:p w:rsidR="00431A42" w:rsidRPr="00B00B23" w:rsidRDefault="00126F14" w:rsidP="00126F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F14">
        <w:rPr>
          <w:rFonts w:ascii="Times New Roman" w:hAnsi="Times New Roman" w:cs="Times New Roman"/>
          <w:b/>
          <w:sz w:val="28"/>
          <w:szCs w:val="28"/>
        </w:rPr>
        <w:t>Методические пособия:</w:t>
      </w:r>
      <w:r w:rsidRPr="00126F1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26F14" w:rsidRPr="00431A42" w:rsidRDefault="00126F14" w:rsidP="00126F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26F14">
        <w:rPr>
          <w:rFonts w:ascii="Times New Roman" w:hAnsi="Times New Roman" w:cs="Times New Roman"/>
          <w:sz w:val="28"/>
          <w:szCs w:val="28"/>
        </w:rPr>
        <w:t>Физико-химические методы анализа: Практикум / В.Д. Валова, Л.Т. Абесадзе. - М.: Издательско-торговая корпорация, 2012. - 224 с.</w:t>
      </w:r>
    </w:p>
    <w:p w:rsidR="00A60502" w:rsidRPr="001F0FF6" w:rsidRDefault="00A60502"/>
    <w:sectPr w:rsidR="00A60502" w:rsidRPr="001F0FF6" w:rsidSect="00A746F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BC5" w:rsidRDefault="00202BC5" w:rsidP="00A746F7">
      <w:pPr>
        <w:spacing w:after="0" w:line="240" w:lineRule="auto"/>
      </w:pPr>
      <w:r>
        <w:separator/>
      </w:r>
    </w:p>
  </w:endnote>
  <w:endnote w:type="continuationSeparator" w:id="1">
    <w:p w:rsidR="00202BC5" w:rsidRDefault="00202BC5" w:rsidP="00A7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6080"/>
      <w:docPartObj>
        <w:docPartGallery w:val="Page Numbers (Bottom of Page)"/>
        <w:docPartUnique/>
      </w:docPartObj>
    </w:sdtPr>
    <w:sdtContent>
      <w:p w:rsidR="00A746F7" w:rsidRDefault="00C7581E">
        <w:pPr>
          <w:pStyle w:val="a7"/>
          <w:jc w:val="right"/>
        </w:pPr>
        <w:fldSimple w:instr=" PAGE   \* MERGEFORMAT ">
          <w:r w:rsidR="00B344DE">
            <w:rPr>
              <w:noProof/>
            </w:rPr>
            <w:t>5</w:t>
          </w:r>
        </w:fldSimple>
      </w:p>
    </w:sdtContent>
  </w:sdt>
  <w:p w:rsidR="00A746F7" w:rsidRDefault="00A746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BC5" w:rsidRDefault="00202BC5" w:rsidP="00A746F7">
      <w:pPr>
        <w:spacing w:after="0" w:line="240" w:lineRule="auto"/>
      </w:pPr>
      <w:r>
        <w:separator/>
      </w:r>
    </w:p>
  </w:footnote>
  <w:footnote w:type="continuationSeparator" w:id="1">
    <w:p w:rsidR="00202BC5" w:rsidRDefault="00202BC5" w:rsidP="00A74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C583D"/>
    <w:multiLevelType w:val="hybridMultilevel"/>
    <w:tmpl w:val="FD7C1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A0156"/>
    <w:multiLevelType w:val="multilevel"/>
    <w:tmpl w:val="FE78C6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880"/>
    <w:rsid w:val="000048F3"/>
    <w:rsid w:val="00027A08"/>
    <w:rsid w:val="000545C2"/>
    <w:rsid w:val="00064D11"/>
    <w:rsid w:val="000709D2"/>
    <w:rsid w:val="000A2A18"/>
    <w:rsid w:val="000B1403"/>
    <w:rsid w:val="000C2805"/>
    <w:rsid w:val="00114DC1"/>
    <w:rsid w:val="00126F14"/>
    <w:rsid w:val="00144693"/>
    <w:rsid w:val="0019682E"/>
    <w:rsid w:val="001A0582"/>
    <w:rsid w:val="001C43C3"/>
    <w:rsid w:val="001F0FF6"/>
    <w:rsid w:val="00202BC5"/>
    <w:rsid w:val="00217FDB"/>
    <w:rsid w:val="002719D6"/>
    <w:rsid w:val="00291403"/>
    <w:rsid w:val="00291953"/>
    <w:rsid w:val="002E6524"/>
    <w:rsid w:val="002F6BA2"/>
    <w:rsid w:val="00303377"/>
    <w:rsid w:val="00316017"/>
    <w:rsid w:val="00341586"/>
    <w:rsid w:val="00346375"/>
    <w:rsid w:val="00363EAF"/>
    <w:rsid w:val="00377E19"/>
    <w:rsid w:val="00381F7B"/>
    <w:rsid w:val="003C34A2"/>
    <w:rsid w:val="00421160"/>
    <w:rsid w:val="00431A42"/>
    <w:rsid w:val="0045176D"/>
    <w:rsid w:val="004709F7"/>
    <w:rsid w:val="004A1AC2"/>
    <w:rsid w:val="004B4860"/>
    <w:rsid w:val="00501826"/>
    <w:rsid w:val="005303C5"/>
    <w:rsid w:val="00545141"/>
    <w:rsid w:val="00572909"/>
    <w:rsid w:val="0059011B"/>
    <w:rsid w:val="005A01BE"/>
    <w:rsid w:val="005E2880"/>
    <w:rsid w:val="00615FB2"/>
    <w:rsid w:val="00641128"/>
    <w:rsid w:val="00661F7D"/>
    <w:rsid w:val="006B10E9"/>
    <w:rsid w:val="00725E03"/>
    <w:rsid w:val="00795C31"/>
    <w:rsid w:val="00797336"/>
    <w:rsid w:val="007D07F9"/>
    <w:rsid w:val="007D7BC0"/>
    <w:rsid w:val="00812620"/>
    <w:rsid w:val="00834E15"/>
    <w:rsid w:val="00846620"/>
    <w:rsid w:val="008D315E"/>
    <w:rsid w:val="008E7E62"/>
    <w:rsid w:val="00936DEE"/>
    <w:rsid w:val="00960883"/>
    <w:rsid w:val="00982005"/>
    <w:rsid w:val="009C5059"/>
    <w:rsid w:val="009E3D17"/>
    <w:rsid w:val="00A17D01"/>
    <w:rsid w:val="00A21DDC"/>
    <w:rsid w:val="00A21FAA"/>
    <w:rsid w:val="00A52DA6"/>
    <w:rsid w:val="00A60502"/>
    <w:rsid w:val="00A746F7"/>
    <w:rsid w:val="00A75F46"/>
    <w:rsid w:val="00AD20AC"/>
    <w:rsid w:val="00B00B23"/>
    <w:rsid w:val="00B14E7D"/>
    <w:rsid w:val="00B344DE"/>
    <w:rsid w:val="00B61F91"/>
    <w:rsid w:val="00B624AC"/>
    <w:rsid w:val="00B93BCA"/>
    <w:rsid w:val="00BA01F2"/>
    <w:rsid w:val="00BB2092"/>
    <w:rsid w:val="00BE57FB"/>
    <w:rsid w:val="00BF2217"/>
    <w:rsid w:val="00C7581E"/>
    <w:rsid w:val="00C77162"/>
    <w:rsid w:val="00CB33A7"/>
    <w:rsid w:val="00D240BC"/>
    <w:rsid w:val="00D426E4"/>
    <w:rsid w:val="00D81259"/>
    <w:rsid w:val="00DC6BC4"/>
    <w:rsid w:val="00DE45E0"/>
    <w:rsid w:val="00E03B3A"/>
    <w:rsid w:val="00E0414B"/>
    <w:rsid w:val="00E124ED"/>
    <w:rsid w:val="00E42FE1"/>
    <w:rsid w:val="00E55CF6"/>
    <w:rsid w:val="00E647DF"/>
    <w:rsid w:val="00EA2B0D"/>
    <w:rsid w:val="00F23741"/>
    <w:rsid w:val="00F6168F"/>
    <w:rsid w:val="00F62F6A"/>
    <w:rsid w:val="00F6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9F7"/>
  </w:style>
  <w:style w:type="paragraph" w:styleId="1">
    <w:name w:val="heading 1"/>
    <w:basedOn w:val="a"/>
    <w:next w:val="a"/>
    <w:link w:val="10"/>
    <w:uiPriority w:val="99"/>
    <w:qFormat/>
    <w:rsid w:val="005E2880"/>
    <w:pPr>
      <w:keepNext/>
      <w:spacing w:before="240" w:after="60" w:line="240" w:lineRule="auto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E2880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E2880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2880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5E2880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5E2880"/>
    <w:rPr>
      <w:rFonts w:ascii="Arial" w:eastAsia="Calibri" w:hAnsi="Arial" w:cs="Times New Roman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rsid w:val="005E2880"/>
    <w:pPr>
      <w:tabs>
        <w:tab w:val="right" w:leader="dot" w:pos="9269"/>
      </w:tabs>
      <w:spacing w:after="0" w:line="360" w:lineRule="auto"/>
      <w:ind w:left="1429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uiPriority w:val="99"/>
    <w:rsid w:val="005E2880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5E2880"/>
    <w:pPr>
      <w:tabs>
        <w:tab w:val="left" w:pos="880"/>
        <w:tab w:val="right" w:leader="dot" w:pos="9345"/>
      </w:tabs>
      <w:spacing w:after="0" w:line="360" w:lineRule="auto"/>
      <w:ind w:left="24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rsid w:val="005E28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qFormat/>
    <w:rsid w:val="00A21DD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7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6F7"/>
  </w:style>
  <w:style w:type="paragraph" w:styleId="a7">
    <w:name w:val="footer"/>
    <w:basedOn w:val="a"/>
    <w:link w:val="a8"/>
    <w:uiPriority w:val="99"/>
    <w:unhideWhenUsed/>
    <w:rsid w:val="00A7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7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ed</cp:lastModifiedBy>
  <cp:revision>87</cp:revision>
  <dcterms:created xsi:type="dcterms:W3CDTF">2013-11-22T06:32:00Z</dcterms:created>
  <dcterms:modified xsi:type="dcterms:W3CDTF">2015-11-23T17:47:00Z</dcterms:modified>
</cp:coreProperties>
</file>