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5B2" w:rsidRDefault="00A465B2" w:rsidP="00A465B2">
      <w:pPr>
        <w:ind w:right="-1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СМОЛЕНСКОЙ ОБЛАСТИ ПО ОБРАЗОВАНИЮ, НАУКЕИ ДЕЛАМ МОЛОДЕЖИ</w:t>
      </w:r>
    </w:p>
    <w:p w:rsidR="00A465B2" w:rsidRDefault="00A465B2" w:rsidP="00A465B2">
      <w:pPr>
        <w:pStyle w:val="af1"/>
        <w:spacing w:line="240" w:lineRule="exact"/>
        <w:ind w:firstLine="0"/>
        <w:jc w:val="center"/>
        <w:rPr>
          <w:bCs/>
          <w:szCs w:val="28"/>
        </w:rPr>
      </w:pPr>
      <w:r>
        <w:rPr>
          <w:bCs/>
          <w:szCs w:val="28"/>
        </w:rPr>
        <w:t>областное государственное бюджетное профессиональное образовательное</w:t>
      </w:r>
      <w:r w:rsidR="00FC397A">
        <w:rPr>
          <w:bCs/>
          <w:szCs w:val="28"/>
        </w:rPr>
        <w:t xml:space="preserve"> </w:t>
      </w:r>
      <w:r>
        <w:rPr>
          <w:bCs/>
          <w:szCs w:val="28"/>
        </w:rPr>
        <w:t>учреждение «Смоленская академия профессионального образования»</w:t>
      </w:r>
    </w:p>
    <w:p w:rsidR="00A465B2" w:rsidRDefault="00A465B2" w:rsidP="00A465B2">
      <w:pPr>
        <w:pStyle w:val="af1"/>
        <w:spacing w:line="240" w:lineRule="exact"/>
        <w:ind w:firstLine="0"/>
        <w:jc w:val="center"/>
        <w:rPr>
          <w:bCs/>
          <w:szCs w:val="28"/>
        </w:rPr>
      </w:pPr>
      <w:r>
        <w:rPr>
          <w:bCs/>
          <w:szCs w:val="28"/>
        </w:rPr>
        <w:t>(ОГБПОУ СмолАПО)</w:t>
      </w:r>
    </w:p>
    <w:p w:rsidR="00A465B2" w:rsidRDefault="00A465B2" w:rsidP="00A465B2">
      <w:pPr>
        <w:pStyle w:val="af1"/>
        <w:spacing w:line="240" w:lineRule="auto"/>
        <w:ind w:right="-143" w:firstLine="0"/>
        <w:jc w:val="center"/>
        <w:rPr>
          <w:bCs/>
          <w:szCs w:val="28"/>
        </w:rPr>
      </w:pPr>
    </w:p>
    <w:p w:rsidR="00A465B2" w:rsidRPr="00C0128D" w:rsidRDefault="00A465B2" w:rsidP="00A465B2">
      <w:pPr>
        <w:spacing w:line="360" w:lineRule="auto"/>
        <w:ind w:left="360"/>
        <w:rPr>
          <w:color w:val="000000" w:themeColor="text1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EFB" w:rsidRPr="00C66EF5" w:rsidRDefault="008F3EFB" w:rsidP="00B640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t xml:space="preserve">МЕТОДИЧЕСКОЕ РУКОВОДСТВО </w:t>
      </w:r>
    </w:p>
    <w:p w:rsidR="00B6408D" w:rsidRPr="00C66EF5" w:rsidRDefault="008F3EFB" w:rsidP="00B640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t xml:space="preserve">по выполнению </w:t>
      </w:r>
      <w:r w:rsidR="00B6408D" w:rsidRPr="00C66EF5">
        <w:rPr>
          <w:rFonts w:ascii="Times New Roman" w:hAnsi="Times New Roman" w:cs="Times New Roman"/>
          <w:b/>
          <w:sz w:val="28"/>
          <w:szCs w:val="28"/>
        </w:rPr>
        <w:t>самостоятельной внеаудиторной  работы студентов</w:t>
      </w:r>
    </w:p>
    <w:p w:rsidR="008F3EFB" w:rsidRPr="00C66EF5" w:rsidRDefault="00D70B61" w:rsidP="00B6408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дисциплине: Прогрессивные технологии обработки металлов резанием»</w:t>
      </w:r>
    </w:p>
    <w:p w:rsidR="008F3EFB" w:rsidRPr="00C66EF5" w:rsidRDefault="00CF7349" w:rsidP="00B640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EF5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D51264" w:rsidRPr="00C66EF5">
        <w:rPr>
          <w:rFonts w:ascii="Times New Roman" w:hAnsi="Times New Roman" w:cs="Times New Roman"/>
          <w:b/>
          <w:i/>
          <w:sz w:val="28"/>
          <w:szCs w:val="28"/>
        </w:rPr>
        <w:t>пециальность 151901</w:t>
      </w:r>
      <w:r w:rsidRPr="00C66EF5">
        <w:rPr>
          <w:rFonts w:ascii="Times New Roman" w:hAnsi="Times New Roman" w:cs="Times New Roman"/>
          <w:b/>
          <w:i/>
          <w:sz w:val="28"/>
          <w:szCs w:val="28"/>
        </w:rPr>
        <w:t xml:space="preserve"> Технология машиностроения</w:t>
      </w: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Default="00B6408D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97A" w:rsidRDefault="00FC397A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397A" w:rsidRPr="00C66EF5" w:rsidRDefault="00FC397A" w:rsidP="00B64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08D" w:rsidRDefault="00B6408D" w:rsidP="00B6408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Смоленск</w:t>
      </w:r>
      <w:r w:rsidR="00A465B2">
        <w:rPr>
          <w:rFonts w:ascii="Times New Roman" w:hAnsi="Times New Roman" w:cs="Times New Roman"/>
          <w:sz w:val="28"/>
          <w:szCs w:val="28"/>
        </w:rPr>
        <w:t xml:space="preserve"> </w:t>
      </w:r>
      <w:r w:rsidR="00D70B61">
        <w:rPr>
          <w:rFonts w:ascii="Times New Roman" w:hAnsi="Times New Roman" w:cs="Times New Roman"/>
          <w:sz w:val="28"/>
          <w:szCs w:val="28"/>
        </w:rPr>
        <w:t>–</w:t>
      </w:r>
      <w:r w:rsidR="00A465B2">
        <w:rPr>
          <w:rFonts w:ascii="Times New Roman" w:hAnsi="Times New Roman" w:cs="Times New Roman"/>
          <w:sz w:val="28"/>
          <w:szCs w:val="28"/>
        </w:rPr>
        <w:t xml:space="preserve"> </w:t>
      </w:r>
      <w:r w:rsidRPr="00C66EF5">
        <w:rPr>
          <w:rFonts w:ascii="Times New Roman" w:hAnsi="Times New Roman" w:cs="Times New Roman"/>
          <w:sz w:val="28"/>
          <w:szCs w:val="28"/>
        </w:rPr>
        <w:t>201</w:t>
      </w:r>
      <w:r w:rsidR="00A465B2">
        <w:rPr>
          <w:rFonts w:ascii="Times New Roman" w:hAnsi="Times New Roman" w:cs="Times New Roman"/>
          <w:sz w:val="28"/>
          <w:szCs w:val="28"/>
        </w:rPr>
        <w:t>5</w:t>
      </w:r>
    </w:p>
    <w:p w:rsidR="00A6185A" w:rsidRDefault="00A6185A" w:rsidP="005A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Подготовлено кафедрой «Технология машиностроения»</w:t>
      </w:r>
      <w:r w:rsidR="005A62E8">
        <w:rPr>
          <w:rFonts w:ascii="Times New Roman" w:hAnsi="Times New Roman" w:cs="Times New Roman"/>
          <w:sz w:val="28"/>
          <w:szCs w:val="28"/>
        </w:rPr>
        <w:t>.</w:t>
      </w:r>
    </w:p>
    <w:p w:rsidR="005A62E8" w:rsidRPr="00A6185A" w:rsidRDefault="005A62E8" w:rsidP="005A62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Утверждено кафедрой «Технология машиностроения» </w:t>
      </w:r>
      <w:r w:rsidR="00D70B61" w:rsidRPr="00D70B61">
        <w:rPr>
          <w:rFonts w:ascii="Times New Roman" w:hAnsi="Times New Roman" w:cs="Times New Roman"/>
          <w:bCs/>
          <w:sz w:val="28"/>
          <w:szCs w:val="28"/>
        </w:rPr>
        <w:t>ОГБПОУ</w:t>
      </w:r>
      <w:r w:rsidR="00D70B61" w:rsidRPr="00D70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«Смоленская академия профессионального образования» </w:t>
      </w:r>
      <w:r>
        <w:rPr>
          <w:rFonts w:ascii="Times New Roman" w:hAnsi="Times New Roman" w:cs="Times New Roman"/>
          <w:sz w:val="28"/>
          <w:szCs w:val="28"/>
        </w:rPr>
        <w:t xml:space="preserve">в качестве методического пособия для студентов, обучающихся по специальности 151901 Технология машиностроения по программе </w:t>
      </w:r>
      <w:r w:rsidR="00D70B61">
        <w:rPr>
          <w:rFonts w:ascii="Times New Roman" w:hAnsi="Times New Roman" w:cs="Times New Roman"/>
          <w:sz w:val="28"/>
          <w:szCs w:val="28"/>
        </w:rPr>
        <w:t xml:space="preserve">углубленной </w:t>
      </w:r>
      <w:r>
        <w:rPr>
          <w:rFonts w:ascii="Times New Roman" w:hAnsi="Times New Roman" w:cs="Times New Roman"/>
          <w:sz w:val="28"/>
          <w:szCs w:val="28"/>
        </w:rPr>
        <w:t xml:space="preserve"> подготовки.</w:t>
      </w:r>
    </w:p>
    <w:p w:rsidR="005A62E8" w:rsidRDefault="005A62E8" w:rsidP="00A6185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97A" w:rsidRPr="00FC397A" w:rsidRDefault="00A6185A" w:rsidP="00FC397A">
      <w:pPr>
        <w:pStyle w:val="af1"/>
        <w:spacing w:line="240" w:lineRule="exact"/>
        <w:ind w:firstLine="0"/>
        <w:jc w:val="center"/>
        <w:rPr>
          <w:bCs/>
          <w:szCs w:val="28"/>
        </w:rPr>
      </w:pPr>
      <w:r w:rsidRPr="00234247">
        <w:rPr>
          <w:szCs w:val="28"/>
        </w:rPr>
        <w:t>Организация-разработчик:</w:t>
      </w:r>
      <w:r w:rsidR="00FC397A">
        <w:rPr>
          <w:szCs w:val="28"/>
        </w:rPr>
        <w:t xml:space="preserve"> </w:t>
      </w:r>
      <w:r w:rsidRPr="00234247">
        <w:rPr>
          <w:szCs w:val="28"/>
        </w:rPr>
        <w:t xml:space="preserve"> </w:t>
      </w:r>
      <w:r w:rsidR="00FC397A" w:rsidRPr="00FC397A">
        <w:rPr>
          <w:bCs/>
          <w:szCs w:val="28"/>
        </w:rPr>
        <w:t>областное государственное бюджетное профессиональное образовательное учреждение «Смоленская академия профессионального образования»</w:t>
      </w:r>
    </w:p>
    <w:p w:rsidR="00FC397A" w:rsidRPr="00FC397A" w:rsidRDefault="00FC397A" w:rsidP="00FC397A">
      <w:pPr>
        <w:pStyle w:val="af1"/>
        <w:spacing w:line="240" w:lineRule="exact"/>
        <w:ind w:firstLine="0"/>
        <w:jc w:val="center"/>
        <w:rPr>
          <w:bCs/>
          <w:szCs w:val="28"/>
        </w:rPr>
      </w:pPr>
    </w:p>
    <w:p w:rsidR="00FC397A" w:rsidRDefault="00FC397A" w:rsidP="00FC397A">
      <w:pPr>
        <w:pStyle w:val="af1"/>
        <w:spacing w:line="240" w:lineRule="auto"/>
        <w:ind w:right="-143" w:firstLine="0"/>
        <w:jc w:val="center"/>
        <w:rPr>
          <w:bCs/>
          <w:szCs w:val="28"/>
        </w:rPr>
      </w:pPr>
    </w:p>
    <w:p w:rsidR="00A6185A" w:rsidRPr="00A6185A" w:rsidRDefault="00A6185A" w:rsidP="00FC397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85A">
        <w:rPr>
          <w:rFonts w:ascii="Times New Roman" w:hAnsi="Times New Roman" w:cs="Times New Roman"/>
          <w:sz w:val="28"/>
          <w:szCs w:val="28"/>
        </w:rPr>
        <w:t xml:space="preserve">Методическое руководство по выполнению самостоятельной внеаудиторной  работы студентов </w:t>
      </w:r>
      <w:r w:rsidR="00FC397A">
        <w:rPr>
          <w:rFonts w:ascii="Times New Roman" w:hAnsi="Times New Roman" w:cs="Times New Roman"/>
          <w:color w:val="000000" w:themeColor="text1"/>
          <w:sz w:val="28"/>
          <w:szCs w:val="28"/>
        </w:rPr>
        <w:t>по дисциплине: «Прогрессивные технологии обработки металлов резанием»</w:t>
      </w:r>
      <w:r w:rsidRPr="00A618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A6185A">
        <w:rPr>
          <w:rFonts w:ascii="Times New Roman" w:hAnsi="Times New Roman" w:cs="Times New Roman"/>
          <w:sz w:val="28"/>
          <w:szCs w:val="28"/>
        </w:rPr>
        <w:t xml:space="preserve">специальность 151901 </w:t>
      </w:r>
      <w:r w:rsidR="00DC5182">
        <w:rPr>
          <w:rFonts w:ascii="Times New Roman" w:hAnsi="Times New Roman" w:cs="Times New Roman"/>
          <w:sz w:val="28"/>
          <w:szCs w:val="28"/>
        </w:rPr>
        <w:t>Технология машиностроени</w:t>
      </w:r>
      <w:r w:rsidR="00287CF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85A" w:rsidRDefault="00A6185A" w:rsidP="00A618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185A" w:rsidRDefault="00A6185A" w:rsidP="00A6185A">
      <w:pPr>
        <w:jc w:val="both"/>
        <w:rPr>
          <w:rFonts w:ascii="Times New Roman" w:hAnsi="Times New Roman" w:cs="Times New Roman"/>
          <w:sz w:val="28"/>
          <w:szCs w:val="28"/>
        </w:rPr>
      </w:pPr>
      <w:r w:rsidRPr="009419A2">
        <w:rPr>
          <w:rFonts w:ascii="Times New Roman" w:hAnsi="Times New Roman" w:cs="Times New Roman"/>
          <w:sz w:val="28"/>
          <w:szCs w:val="28"/>
        </w:rPr>
        <w:t>Разработчик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419A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397A" w:rsidRDefault="00A6185A" w:rsidP="00FC397A">
      <w:pPr>
        <w:ind w:left="2268" w:hanging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2E8">
        <w:rPr>
          <w:rFonts w:ascii="Times New Roman" w:hAnsi="Times New Roman" w:cs="Times New Roman"/>
          <w:i/>
          <w:sz w:val="28"/>
          <w:szCs w:val="28"/>
        </w:rPr>
        <w:t>Терещенкова С.В. - преподаватель специальных  дисциплин</w:t>
      </w:r>
      <w:r w:rsidR="00FC39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397A" w:rsidRPr="005A62E8">
        <w:rPr>
          <w:rFonts w:ascii="Times New Roman" w:hAnsi="Times New Roman" w:cs="Times New Roman"/>
          <w:i/>
          <w:sz w:val="28"/>
          <w:szCs w:val="28"/>
        </w:rPr>
        <w:t>ОГБ</w:t>
      </w:r>
      <w:r w:rsidR="00FC397A">
        <w:rPr>
          <w:rFonts w:ascii="Times New Roman" w:hAnsi="Times New Roman" w:cs="Times New Roman"/>
          <w:i/>
          <w:sz w:val="28"/>
          <w:szCs w:val="28"/>
        </w:rPr>
        <w:t>П</w:t>
      </w:r>
      <w:r w:rsidR="00FC397A" w:rsidRPr="005A62E8">
        <w:rPr>
          <w:rFonts w:ascii="Times New Roman" w:hAnsi="Times New Roman" w:cs="Times New Roman"/>
          <w:i/>
          <w:sz w:val="28"/>
          <w:szCs w:val="28"/>
        </w:rPr>
        <w:t>ОУ  «</w:t>
      </w:r>
      <w:r w:rsidR="00FC397A">
        <w:rPr>
          <w:rFonts w:ascii="Times New Roman" w:hAnsi="Times New Roman" w:cs="Times New Roman"/>
          <w:i/>
          <w:sz w:val="28"/>
          <w:szCs w:val="28"/>
        </w:rPr>
        <w:t>Смоленская академия профессионального образования</w:t>
      </w:r>
      <w:r w:rsidR="00FC397A" w:rsidRPr="005A62E8">
        <w:rPr>
          <w:rFonts w:ascii="Times New Roman" w:hAnsi="Times New Roman" w:cs="Times New Roman"/>
          <w:i/>
          <w:sz w:val="28"/>
          <w:szCs w:val="28"/>
        </w:rPr>
        <w:t>»;</w:t>
      </w:r>
    </w:p>
    <w:p w:rsidR="00FC397A" w:rsidRPr="005A62E8" w:rsidRDefault="00FC397A" w:rsidP="00FC397A">
      <w:pPr>
        <w:ind w:left="2268" w:hanging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2E8">
        <w:rPr>
          <w:rFonts w:ascii="Times New Roman" w:hAnsi="Times New Roman" w:cs="Times New Roman"/>
          <w:i/>
          <w:sz w:val="28"/>
          <w:szCs w:val="28"/>
        </w:rPr>
        <w:t>Ковалева О.Н. - преподаватель специальных  дисциплин ОГБ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5A62E8">
        <w:rPr>
          <w:rFonts w:ascii="Times New Roman" w:hAnsi="Times New Roman" w:cs="Times New Roman"/>
          <w:i/>
          <w:sz w:val="28"/>
          <w:szCs w:val="28"/>
        </w:rPr>
        <w:t>ОУ  «</w:t>
      </w:r>
      <w:r>
        <w:rPr>
          <w:rFonts w:ascii="Times New Roman" w:hAnsi="Times New Roman" w:cs="Times New Roman"/>
          <w:i/>
          <w:sz w:val="28"/>
          <w:szCs w:val="28"/>
        </w:rPr>
        <w:t>Смоленская академия профессионального образования</w:t>
      </w:r>
      <w:r w:rsidRPr="005A62E8">
        <w:rPr>
          <w:rFonts w:ascii="Times New Roman" w:hAnsi="Times New Roman" w:cs="Times New Roman"/>
          <w:i/>
          <w:sz w:val="28"/>
          <w:szCs w:val="28"/>
        </w:rPr>
        <w:t>»;</w:t>
      </w:r>
    </w:p>
    <w:p w:rsidR="00FC397A" w:rsidRPr="005A62E8" w:rsidRDefault="00A6185A" w:rsidP="00FC397A">
      <w:pPr>
        <w:ind w:left="2268" w:hanging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2E8">
        <w:rPr>
          <w:rFonts w:ascii="Times New Roman" w:hAnsi="Times New Roman" w:cs="Times New Roman"/>
          <w:i/>
          <w:sz w:val="28"/>
          <w:szCs w:val="28"/>
        </w:rPr>
        <w:t xml:space="preserve"> Лазарева Т.В. </w:t>
      </w:r>
      <w:r w:rsidR="00860DB7">
        <w:rPr>
          <w:rFonts w:ascii="Times New Roman" w:hAnsi="Times New Roman" w:cs="Times New Roman"/>
          <w:i/>
          <w:sz w:val="28"/>
          <w:szCs w:val="28"/>
        </w:rPr>
        <w:t>–</w:t>
      </w:r>
      <w:r w:rsidRPr="005A62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397A" w:rsidRPr="005A62E8">
        <w:rPr>
          <w:rFonts w:ascii="Times New Roman" w:hAnsi="Times New Roman" w:cs="Times New Roman"/>
          <w:i/>
          <w:sz w:val="28"/>
          <w:szCs w:val="28"/>
        </w:rPr>
        <w:t>преподаватель специальных  дисциплин</w:t>
      </w:r>
      <w:r w:rsidR="00FC39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397A" w:rsidRPr="005A62E8">
        <w:rPr>
          <w:rFonts w:ascii="Times New Roman" w:hAnsi="Times New Roman" w:cs="Times New Roman"/>
          <w:i/>
          <w:sz w:val="28"/>
          <w:szCs w:val="28"/>
        </w:rPr>
        <w:t>ОГБ</w:t>
      </w:r>
      <w:r w:rsidR="00FC397A">
        <w:rPr>
          <w:rFonts w:ascii="Times New Roman" w:hAnsi="Times New Roman" w:cs="Times New Roman"/>
          <w:i/>
          <w:sz w:val="28"/>
          <w:szCs w:val="28"/>
        </w:rPr>
        <w:t>П</w:t>
      </w:r>
      <w:r w:rsidR="00FC397A" w:rsidRPr="005A62E8">
        <w:rPr>
          <w:rFonts w:ascii="Times New Roman" w:hAnsi="Times New Roman" w:cs="Times New Roman"/>
          <w:i/>
          <w:sz w:val="28"/>
          <w:szCs w:val="28"/>
        </w:rPr>
        <w:t>ОУ  «</w:t>
      </w:r>
      <w:r w:rsidR="00FC397A">
        <w:rPr>
          <w:rFonts w:ascii="Times New Roman" w:hAnsi="Times New Roman" w:cs="Times New Roman"/>
          <w:i/>
          <w:sz w:val="28"/>
          <w:szCs w:val="28"/>
        </w:rPr>
        <w:t>Смоленская академия профессионального образования</w:t>
      </w:r>
      <w:r w:rsidR="00FC397A" w:rsidRPr="005A62E8">
        <w:rPr>
          <w:rFonts w:ascii="Times New Roman" w:hAnsi="Times New Roman" w:cs="Times New Roman"/>
          <w:i/>
          <w:sz w:val="28"/>
          <w:szCs w:val="28"/>
        </w:rPr>
        <w:t>»;</w:t>
      </w:r>
    </w:p>
    <w:p w:rsidR="00A6185A" w:rsidRPr="005A62E8" w:rsidRDefault="00A6185A" w:rsidP="00A6185A">
      <w:pPr>
        <w:ind w:left="2268" w:hanging="226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185A" w:rsidRPr="009419A2" w:rsidRDefault="00A6185A" w:rsidP="00A6185A">
      <w:p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A6185A" w:rsidRPr="009419A2" w:rsidRDefault="00A6185A" w:rsidP="00A6185A">
      <w:pPr>
        <w:jc w:val="both"/>
        <w:rPr>
          <w:rFonts w:ascii="Times New Roman" w:hAnsi="Times New Roman" w:cs="Times New Roman"/>
          <w:sz w:val="28"/>
          <w:szCs w:val="28"/>
        </w:rPr>
      </w:pPr>
      <w:r w:rsidRPr="009419A2">
        <w:rPr>
          <w:rFonts w:ascii="Times New Roman" w:hAnsi="Times New Roman" w:cs="Times New Roman"/>
          <w:sz w:val="28"/>
          <w:szCs w:val="28"/>
        </w:rPr>
        <w:t>Согласован</w:t>
      </w:r>
      <w:r w:rsidR="00287CF3">
        <w:rPr>
          <w:rFonts w:ascii="Times New Roman" w:hAnsi="Times New Roman" w:cs="Times New Roman"/>
          <w:sz w:val="28"/>
          <w:szCs w:val="28"/>
        </w:rPr>
        <w:t>о</w:t>
      </w:r>
      <w:r w:rsidRPr="009419A2">
        <w:rPr>
          <w:rFonts w:ascii="Times New Roman" w:hAnsi="Times New Roman" w:cs="Times New Roman"/>
          <w:sz w:val="28"/>
          <w:szCs w:val="28"/>
        </w:rPr>
        <w:t xml:space="preserve"> с работодател</w:t>
      </w:r>
      <w:r w:rsidR="00DC5182">
        <w:rPr>
          <w:rFonts w:ascii="Times New Roman" w:hAnsi="Times New Roman" w:cs="Times New Roman"/>
          <w:sz w:val="28"/>
          <w:szCs w:val="28"/>
        </w:rPr>
        <w:t xml:space="preserve">ем </w:t>
      </w:r>
      <w:r w:rsidRPr="009419A2">
        <w:rPr>
          <w:rFonts w:ascii="Times New Roman" w:hAnsi="Times New Roman" w:cs="Times New Roman"/>
          <w:sz w:val="28"/>
          <w:szCs w:val="28"/>
        </w:rPr>
        <w:t xml:space="preserve"> ОАО «Измеритель»       </w:t>
      </w:r>
    </w:p>
    <w:p w:rsidR="00A6185A" w:rsidRPr="009419A2" w:rsidRDefault="00A6185A" w:rsidP="00A6185A">
      <w:p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A6185A" w:rsidRPr="007C32E2" w:rsidRDefault="00A6185A" w:rsidP="00A618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C32E2">
        <w:rPr>
          <w:rFonts w:ascii="Times New Roman" w:hAnsi="Times New Roman" w:cs="Times New Roman"/>
          <w:sz w:val="24"/>
          <w:szCs w:val="24"/>
        </w:rPr>
        <w:tab/>
      </w:r>
      <w:r w:rsidRPr="007C32E2">
        <w:rPr>
          <w:rFonts w:ascii="Times New Roman" w:hAnsi="Times New Roman" w:cs="Times New Roman"/>
          <w:sz w:val="24"/>
          <w:szCs w:val="24"/>
        </w:rPr>
        <w:tab/>
      </w:r>
      <w:r w:rsidRPr="007C32E2">
        <w:rPr>
          <w:rFonts w:ascii="Times New Roman" w:hAnsi="Times New Roman" w:cs="Times New Roman"/>
          <w:sz w:val="24"/>
          <w:szCs w:val="24"/>
        </w:rPr>
        <w:tab/>
      </w:r>
      <w:r w:rsidRPr="007C32E2">
        <w:rPr>
          <w:rFonts w:ascii="Times New Roman" w:hAnsi="Times New Roman" w:cs="Times New Roman"/>
          <w:sz w:val="24"/>
          <w:szCs w:val="24"/>
        </w:rPr>
        <w:tab/>
      </w: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85A" w:rsidRDefault="00A618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6408D" w:rsidRPr="00C66EF5" w:rsidRDefault="00B6408D" w:rsidP="00B6408D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Введение…………………………………………………………………………...</w:t>
      </w:r>
      <w:r w:rsidR="005A62E8">
        <w:rPr>
          <w:rFonts w:ascii="Times New Roman" w:hAnsi="Times New Roman" w:cs="Times New Roman"/>
          <w:sz w:val="28"/>
          <w:szCs w:val="28"/>
        </w:rPr>
        <w:t>4</w:t>
      </w:r>
    </w:p>
    <w:p w:rsidR="00B6408D" w:rsidRPr="00C66EF5" w:rsidRDefault="00EA198A" w:rsidP="00287CF3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Задания для выполнения……………..</w:t>
      </w:r>
      <w:r w:rsidR="00B6408D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</w:t>
      </w:r>
      <w:r w:rsidR="00287CF3">
        <w:rPr>
          <w:rFonts w:ascii="Times New Roman" w:hAnsi="Times New Roman" w:cs="Times New Roman"/>
          <w:color w:val="000000" w:themeColor="text1"/>
          <w:sz w:val="28"/>
          <w:szCs w:val="28"/>
        </w:rPr>
        <w:t>.7</w:t>
      </w:r>
    </w:p>
    <w:p w:rsidR="00287CF3" w:rsidRPr="00C66EF5" w:rsidRDefault="00287CF3" w:rsidP="00287CF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Рекомендации по выполнению самостоятельной работы……………….....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.42</w:t>
      </w: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349" w:rsidRPr="00C66EF5" w:rsidRDefault="00CF7349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66EF5">
        <w:rPr>
          <w:rFonts w:ascii="Times New Roman" w:hAnsi="Times New Roman" w:cs="Times New Roman"/>
          <w:i/>
          <w:color w:val="000000"/>
          <w:sz w:val="28"/>
          <w:szCs w:val="28"/>
        </w:rPr>
        <w:br w:type="page"/>
      </w:r>
    </w:p>
    <w:p w:rsidR="00B6408D" w:rsidRPr="00C66EF5" w:rsidRDefault="00B6408D" w:rsidP="00B6408D">
      <w:pPr>
        <w:tabs>
          <w:tab w:val="left" w:pos="4253"/>
          <w:tab w:val="left" w:pos="6237"/>
        </w:tabs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66EF5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"Скажи  мне и я забуду. Покажи мне и я запомню. </w:t>
      </w:r>
    </w:p>
    <w:p w:rsidR="00B6408D" w:rsidRPr="00C66EF5" w:rsidRDefault="00B6408D" w:rsidP="00B6408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66EF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Дай мне действовать самому и я научусь."</w:t>
      </w:r>
    </w:p>
    <w:p w:rsidR="00B6408D" w:rsidRPr="00C66EF5" w:rsidRDefault="00B6408D" w:rsidP="00B6408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66EF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         Китайская мудрость</w:t>
      </w:r>
    </w:p>
    <w:p w:rsidR="00B6408D" w:rsidRPr="00C66EF5" w:rsidRDefault="00B6408D" w:rsidP="00B640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08D" w:rsidRPr="00C66EF5" w:rsidRDefault="00CF7349" w:rsidP="00B6408D">
      <w:pPr>
        <w:tabs>
          <w:tab w:val="left" w:pos="3544"/>
          <w:tab w:val="left" w:pos="36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6408D" w:rsidRPr="00C66EF5" w:rsidRDefault="00B6408D" w:rsidP="00B64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 Требования работодателей к современному специалисту </w:t>
      </w:r>
      <w:r w:rsidR="00FC397A" w:rsidRPr="00C66EF5">
        <w:rPr>
          <w:rFonts w:ascii="Times New Roman" w:hAnsi="Times New Roman" w:cs="Times New Roman"/>
          <w:sz w:val="28"/>
          <w:szCs w:val="28"/>
        </w:rPr>
        <w:t>ориентированы,</w:t>
      </w:r>
      <w:r w:rsidRPr="00C66EF5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FC397A" w:rsidRPr="00C66EF5">
        <w:rPr>
          <w:rFonts w:ascii="Times New Roman" w:hAnsi="Times New Roman" w:cs="Times New Roman"/>
          <w:sz w:val="28"/>
          <w:szCs w:val="28"/>
        </w:rPr>
        <w:t>всего,</w:t>
      </w:r>
      <w:r w:rsidRPr="00C66EF5">
        <w:rPr>
          <w:rFonts w:ascii="Times New Roman" w:hAnsi="Times New Roman" w:cs="Times New Roman"/>
          <w:sz w:val="28"/>
          <w:szCs w:val="28"/>
        </w:rPr>
        <w:t xml:space="preserve"> на умения самостоятельной деятельности и творческий подход к специальности. В данных условиях организация самостоятельной работы студентов становится ведущей в системе профессионального образования. </w:t>
      </w:r>
    </w:p>
    <w:p w:rsidR="00B6408D" w:rsidRPr="00C66EF5" w:rsidRDefault="00B6408D" w:rsidP="00B6408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Переход на компетентностную модель образования, введение системы непрерывного образования "через всю жизнь" предполагает значительное увеличение доли самостоятельной познавательной деятельности студентов. Превращение студента из объекта педагогического воздействия в активно-действующего субъекта образовательного процесса, выстраивающего своё образование совместно с преподавателем, является необходимым условием  достижения им соответствующих компетенций. Более того, самостоятельная работа студента направлена не только на достижение учебных целей - обретение соответствующих компетенций, но и на формирование самостоятельной жизненной позиции как личностной характеристики будущего специалиста, повышающей его познавательную, социальную и профессиональную мобильность, формирующую у него активное и ответственное отношение к жизни. </w:t>
      </w:r>
    </w:p>
    <w:p w:rsidR="00B6408D" w:rsidRPr="00C66EF5" w:rsidRDefault="00B6408D" w:rsidP="00B64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  Предметно и содержательно самостоятельная работа регламентирована государственным образовательным стандартом среднего профессионального образования третьего поколения, основной профессиональной образовательной программой по специальности, нормативно – правовыми документами федерального и локального уровней.         </w:t>
      </w:r>
    </w:p>
    <w:p w:rsidR="00B6408D" w:rsidRPr="00C66EF5" w:rsidRDefault="00B6408D" w:rsidP="00B64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lastRenderedPageBreak/>
        <w:t>Методологическую основу самостоятельной  работы студентов составляет компетентностный  подход в образовании, на базе которого осуществляется формирование общих и профессиональных компетенций самостоятельного труда специалиста, необходимых как для самообразования, так и для дальнейшего повышения квалификации в системе непрерывного образования, развития профессиональной карьеры.</w:t>
      </w:r>
    </w:p>
    <w:p w:rsidR="00B6408D" w:rsidRPr="00C66EF5" w:rsidRDefault="00B6408D" w:rsidP="00B64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Методическ</w:t>
      </w:r>
      <w:r w:rsidR="00287CF3">
        <w:rPr>
          <w:rFonts w:ascii="Times New Roman" w:hAnsi="Times New Roman" w:cs="Times New Roman"/>
          <w:sz w:val="28"/>
          <w:szCs w:val="28"/>
        </w:rPr>
        <w:t>ое</w:t>
      </w:r>
      <w:r w:rsidRPr="00C66EF5">
        <w:rPr>
          <w:rFonts w:ascii="Times New Roman" w:hAnsi="Times New Roman" w:cs="Times New Roman"/>
          <w:sz w:val="28"/>
          <w:szCs w:val="28"/>
        </w:rPr>
        <w:t xml:space="preserve"> р</w:t>
      </w:r>
      <w:r w:rsidR="00287CF3">
        <w:rPr>
          <w:rFonts w:ascii="Times New Roman" w:hAnsi="Times New Roman" w:cs="Times New Roman"/>
          <w:sz w:val="28"/>
          <w:szCs w:val="28"/>
        </w:rPr>
        <w:t>уководство</w:t>
      </w:r>
      <w:r w:rsidRPr="00C66EF5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287CF3">
        <w:rPr>
          <w:rFonts w:ascii="Times New Roman" w:hAnsi="Times New Roman" w:cs="Times New Roman"/>
          <w:sz w:val="28"/>
          <w:szCs w:val="28"/>
        </w:rPr>
        <w:t>о</w:t>
      </w:r>
      <w:r w:rsidRPr="00C66EF5">
        <w:rPr>
          <w:rFonts w:ascii="Times New Roman" w:hAnsi="Times New Roman" w:cs="Times New Roman"/>
          <w:sz w:val="28"/>
          <w:szCs w:val="28"/>
        </w:rPr>
        <w:t xml:space="preserve"> для </w:t>
      </w:r>
      <w:r w:rsidR="00FC397A" w:rsidRPr="00C66EF5">
        <w:rPr>
          <w:rFonts w:ascii="Times New Roman" w:hAnsi="Times New Roman" w:cs="Times New Roman"/>
          <w:sz w:val="28"/>
          <w:szCs w:val="28"/>
        </w:rPr>
        <w:t>студентов,</w:t>
      </w:r>
      <w:r w:rsidR="00FC397A">
        <w:rPr>
          <w:rFonts w:ascii="Times New Roman" w:hAnsi="Times New Roman" w:cs="Times New Roman"/>
          <w:sz w:val="28"/>
          <w:szCs w:val="28"/>
        </w:rPr>
        <w:t xml:space="preserve"> </w:t>
      </w:r>
      <w:r w:rsidRPr="00C66EF5">
        <w:rPr>
          <w:rFonts w:ascii="Times New Roman" w:hAnsi="Times New Roman" w:cs="Times New Roman"/>
          <w:sz w:val="28"/>
          <w:szCs w:val="28"/>
        </w:rPr>
        <w:t>обучающихся в рамках реализации программ среднего профессионального образования</w:t>
      </w:r>
      <w:r w:rsidR="000F00B4" w:rsidRPr="00C66EF5">
        <w:rPr>
          <w:rFonts w:ascii="Times New Roman" w:hAnsi="Times New Roman" w:cs="Times New Roman"/>
          <w:sz w:val="28"/>
          <w:szCs w:val="28"/>
        </w:rPr>
        <w:t xml:space="preserve"> по</w:t>
      </w:r>
      <w:r w:rsidR="00FC397A">
        <w:rPr>
          <w:rFonts w:ascii="Times New Roman" w:hAnsi="Times New Roman" w:cs="Times New Roman"/>
          <w:sz w:val="28"/>
          <w:szCs w:val="28"/>
        </w:rPr>
        <w:t xml:space="preserve"> углубленной подготовки</w:t>
      </w:r>
      <w:r w:rsidR="000F00B4" w:rsidRPr="00C66EF5">
        <w:rPr>
          <w:rFonts w:ascii="Times New Roman" w:hAnsi="Times New Roman" w:cs="Times New Roman"/>
          <w:sz w:val="28"/>
          <w:szCs w:val="28"/>
        </w:rPr>
        <w:t xml:space="preserve"> специальности 151901 Технология машиностроения</w:t>
      </w:r>
      <w:r w:rsidRPr="00C66EF5">
        <w:rPr>
          <w:rFonts w:ascii="Times New Roman" w:hAnsi="Times New Roman" w:cs="Times New Roman"/>
          <w:sz w:val="28"/>
          <w:szCs w:val="28"/>
        </w:rPr>
        <w:t>.</w:t>
      </w:r>
    </w:p>
    <w:p w:rsidR="00B6408D" w:rsidRPr="00C66EF5" w:rsidRDefault="00B6408D" w:rsidP="000F00B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Сущность и характеристики самостоятельной работы</w:t>
      </w:r>
    </w:p>
    <w:p w:rsidR="00B6408D" w:rsidRPr="00C66EF5" w:rsidRDefault="00B6408D" w:rsidP="00B6408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Самостоятельная работа студентов – это процесс активного, целенаправленного приобретения студентом новых знаний, умений без непосредственного участия преподавателя, характеризующийся предметной направленностью, эффективным контролем и оценкой результатов деятельности обучающегося.</w:t>
      </w:r>
    </w:p>
    <w:p w:rsidR="00B6408D" w:rsidRPr="00C66EF5" w:rsidRDefault="00B6408D" w:rsidP="00B6408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Согласно Типовому положению об образовательном учреждении среднего профессионального образования (среднем специальном учебном заведении), утверждённому постановлением Правительства Российской Федерации от 18 июля 2008 года № 543, самостоятельная работа является одним из видов учебных занятий студентов.</w:t>
      </w:r>
    </w:p>
    <w:p w:rsidR="00B6408D" w:rsidRPr="00C66EF5" w:rsidRDefault="00B6408D" w:rsidP="00B6408D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Функции самостоятельной работы:</w:t>
      </w:r>
    </w:p>
    <w:p w:rsidR="00B6408D" w:rsidRPr="00C66EF5" w:rsidRDefault="00B6408D" w:rsidP="00EE060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информационно – обучающая;</w:t>
      </w:r>
    </w:p>
    <w:p w:rsidR="00B6408D" w:rsidRPr="00C66EF5" w:rsidRDefault="00B6408D" w:rsidP="00EE060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развивающая;</w:t>
      </w:r>
    </w:p>
    <w:p w:rsidR="00B6408D" w:rsidRPr="00C66EF5" w:rsidRDefault="00B6408D" w:rsidP="00EE060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ориентирующая;</w:t>
      </w:r>
    </w:p>
    <w:p w:rsidR="00B6408D" w:rsidRPr="00C66EF5" w:rsidRDefault="00B6408D" w:rsidP="00EE060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стимулирующая;</w:t>
      </w:r>
    </w:p>
    <w:p w:rsidR="00B6408D" w:rsidRPr="00C66EF5" w:rsidRDefault="00B6408D" w:rsidP="00EE060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воспитывающая.</w:t>
      </w:r>
    </w:p>
    <w:p w:rsidR="00B6408D" w:rsidRPr="00C66EF5" w:rsidRDefault="00B6408D" w:rsidP="00B6408D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самостоятельной работы:</w:t>
      </w:r>
    </w:p>
    <w:p w:rsidR="00B6408D" w:rsidRPr="00C66EF5" w:rsidRDefault="00B6408D" w:rsidP="00EE060A">
      <w:pPr>
        <w:pStyle w:val="a5"/>
        <w:tabs>
          <w:tab w:val="left" w:pos="142"/>
          <w:tab w:val="left" w:pos="709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систематизация и закрепление полученных теоретических знаний и      практических умений студентов;</w:t>
      </w:r>
    </w:p>
    <w:p w:rsidR="00B6408D" w:rsidRPr="00C66EF5" w:rsidRDefault="00B6408D" w:rsidP="00EE060A">
      <w:pPr>
        <w:pStyle w:val="a5"/>
        <w:tabs>
          <w:tab w:val="left" w:pos="0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углубление и расширение теоретических знаний;</w:t>
      </w:r>
    </w:p>
    <w:p w:rsidR="00B6408D" w:rsidRPr="00C66EF5" w:rsidRDefault="00B6408D" w:rsidP="00EE060A">
      <w:pPr>
        <w:pStyle w:val="a5"/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умений использовать нормативную, правовую, справочную документацию и специальную литературу;</w:t>
      </w:r>
    </w:p>
    <w:p w:rsidR="00B6408D" w:rsidRPr="00C66EF5" w:rsidRDefault="00B6408D" w:rsidP="00EE060A">
      <w:pPr>
        <w:pStyle w:val="a5"/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познавательных способностей, активности студентов,  творческой инициативы, самостоятельности, ответственности и     организованности;</w:t>
      </w:r>
    </w:p>
    <w:p w:rsidR="00B6408D" w:rsidRPr="00C66EF5" w:rsidRDefault="00B6408D" w:rsidP="00EE060A">
      <w:pPr>
        <w:pStyle w:val="a5"/>
        <w:tabs>
          <w:tab w:val="left" w:pos="567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 самостоятельности  мышления, способностей  к    саморазвитию, самосовершенствованию и самореализации;</w:t>
      </w:r>
    </w:p>
    <w:p w:rsidR="00B6408D" w:rsidRPr="00C66EF5" w:rsidRDefault="00B6408D" w:rsidP="00EE060A">
      <w:pPr>
        <w:pStyle w:val="a5"/>
        <w:tabs>
          <w:tab w:val="left" w:pos="28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исследовательских умений.</w:t>
      </w:r>
    </w:p>
    <w:p w:rsidR="00B6408D" w:rsidRPr="00C66EF5" w:rsidRDefault="00B6408D" w:rsidP="00B6408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Внеаудиторная самостоятельная работа – вид самостоятельной работы, выполняемой студентом по заданию преподавателя, но без его непосредственного участия.</w:t>
      </w:r>
    </w:p>
    <w:p w:rsidR="00287CF3" w:rsidRPr="00F63FF5" w:rsidRDefault="00287CF3" w:rsidP="00287CF3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</w:pPr>
      <w:r w:rsidRPr="00F63FF5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Выполнение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>самостоятельных</w:t>
      </w:r>
      <w:r w:rsidRPr="00F63FF5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 работ предусмортенных программой </w:t>
      </w:r>
      <w:r w:rsidR="00FC397A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 xml:space="preserve"> учебной дисциплины “Прогрессивные технологии обработки металлов резанием”, что </w:t>
      </w:r>
      <w:r w:rsidRPr="00F63FF5">
        <w:rPr>
          <w:rFonts w:ascii="Times New Roman" w:hAnsi="Times New Roman" w:cs="Times New Roman"/>
          <w:bCs/>
          <w:color w:val="000000"/>
          <w:sz w:val="28"/>
          <w:szCs w:val="28"/>
          <w:lang w:val="mk-MK"/>
        </w:rPr>
        <w:t>позволит формировать  будущему специалисту такие компетенции как: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7"/>
      </w:tblGrid>
      <w:tr w:rsidR="00287CF3" w:rsidRPr="00F63FF5" w:rsidTr="00D70B61">
        <w:tc>
          <w:tcPr>
            <w:tcW w:w="833" w:type="pct"/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 – </w:t>
            </w:r>
            <w:r w:rsidRPr="00F63F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4167" w:type="pct"/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87CF3" w:rsidRPr="00F63FF5" w:rsidTr="00D70B61">
        <w:trPr>
          <w:trHeight w:val="70"/>
        </w:trPr>
        <w:tc>
          <w:tcPr>
            <w:tcW w:w="833" w:type="pct"/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 – </w:t>
            </w:r>
            <w:r w:rsidRPr="00F63F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167" w:type="pct"/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287CF3" w:rsidRPr="00F63FF5" w:rsidTr="00D70B61">
        <w:trPr>
          <w:trHeight w:val="770"/>
        </w:trPr>
        <w:tc>
          <w:tcPr>
            <w:tcW w:w="833" w:type="pct"/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 – </w:t>
            </w:r>
            <w:r w:rsidRPr="00F63F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167" w:type="pct"/>
          </w:tcPr>
          <w:p w:rsidR="00287CF3" w:rsidRPr="00F63FF5" w:rsidRDefault="00287CF3" w:rsidP="00D70B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87CF3" w:rsidRPr="00F63FF5" w:rsidTr="00D70B61">
        <w:tc>
          <w:tcPr>
            <w:tcW w:w="833" w:type="pct"/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ОК –</w:t>
            </w:r>
            <w:r w:rsidRPr="00F63F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4167" w:type="pct"/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 профессиональных задач, профессионального и личностного развития.</w:t>
            </w:r>
          </w:p>
        </w:tc>
      </w:tr>
      <w:tr w:rsidR="00287CF3" w:rsidRPr="00F63FF5" w:rsidTr="00D70B61">
        <w:tc>
          <w:tcPr>
            <w:tcW w:w="833" w:type="pct"/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ОК –</w:t>
            </w:r>
            <w:r w:rsidRPr="00F63F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4167" w:type="pct"/>
          </w:tcPr>
          <w:p w:rsidR="00287CF3" w:rsidRPr="00F63FF5" w:rsidRDefault="00287CF3" w:rsidP="00D70B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287CF3" w:rsidRPr="00F63FF5" w:rsidTr="00D70B61">
        <w:tc>
          <w:tcPr>
            <w:tcW w:w="833" w:type="pct"/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ОК –6</w:t>
            </w:r>
          </w:p>
        </w:tc>
        <w:tc>
          <w:tcPr>
            <w:tcW w:w="4167" w:type="pct"/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287CF3" w:rsidRPr="00F63FF5" w:rsidTr="00D70B61">
        <w:tc>
          <w:tcPr>
            <w:tcW w:w="833" w:type="pct"/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ОК –</w:t>
            </w:r>
            <w:r w:rsidRPr="00F63F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4167" w:type="pct"/>
          </w:tcPr>
          <w:p w:rsidR="00287CF3" w:rsidRPr="00F63FF5" w:rsidRDefault="00287CF3" w:rsidP="00D70B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Брать на себя ответственность за работу членов команды (подчиненных),  за результат выполнения заданий.</w:t>
            </w:r>
          </w:p>
        </w:tc>
      </w:tr>
      <w:tr w:rsidR="00287CF3" w:rsidRPr="00F63FF5" w:rsidTr="00D70B61">
        <w:tc>
          <w:tcPr>
            <w:tcW w:w="833" w:type="pct"/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ОК –</w:t>
            </w:r>
            <w:r w:rsidRPr="00F63F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4167" w:type="pct"/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определять задачи профессионального и личностного развития, заниматься самообразованием, </w:t>
            </w:r>
            <w:r w:rsidRPr="00F63F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осознанно планировать повышение квалификации.</w:t>
            </w:r>
          </w:p>
        </w:tc>
      </w:tr>
      <w:tr w:rsidR="00287CF3" w:rsidRPr="00F63FF5" w:rsidTr="00D70B61">
        <w:tc>
          <w:tcPr>
            <w:tcW w:w="833" w:type="pct"/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 –</w:t>
            </w:r>
            <w:r w:rsidRPr="00F63F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4167" w:type="pct"/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287CF3" w:rsidRPr="00F63FF5" w:rsidTr="00D70B6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ПК- 1.1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конструкторскую документацию при разработке технологических процессов изготовления деталей. </w:t>
            </w:r>
          </w:p>
        </w:tc>
      </w:tr>
      <w:tr w:rsidR="00287CF3" w:rsidRPr="00F63FF5" w:rsidTr="00D70B6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ПК- 1.2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Выбирать метод получения заготовок и схемы их базирования.</w:t>
            </w:r>
          </w:p>
        </w:tc>
      </w:tr>
      <w:tr w:rsidR="00287CF3" w:rsidRPr="00F63FF5" w:rsidTr="00D70B6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ПК-1.3.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Составлять маршруты изготовления деталей и проектировать технологические операции.</w:t>
            </w:r>
          </w:p>
        </w:tc>
      </w:tr>
      <w:tr w:rsidR="00287CF3" w:rsidRPr="00F63FF5" w:rsidTr="00D70B6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ПК-1.4.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Разрабатывать и внедрять управляющие программы обработки деталей.</w:t>
            </w:r>
          </w:p>
        </w:tc>
      </w:tr>
      <w:tr w:rsidR="00287CF3" w:rsidRPr="00F63FF5" w:rsidTr="00D70B61"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widowControl w:val="0"/>
              <w:suppressAutoHyphens/>
              <w:spacing w:after="0" w:line="240" w:lineRule="auto"/>
              <w:ind w:right="-19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b/>
                <w:sz w:val="28"/>
                <w:szCs w:val="28"/>
              </w:rPr>
              <w:t>ПК-1.5.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CF3" w:rsidRPr="00F63FF5" w:rsidRDefault="00287CF3" w:rsidP="00D70B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3FF5">
              <w:rPr>
                <w:rFonts w:ascii="Times New Roman" w:hAnsi="Times New Roman" w:cs="Times New Roman"/>
                <w:sz w:val="28"/>
                <w:szCs w:val="28"/>
              </w:rPr>
              <w:t>Использовать системы автоматизированного проектирования технологических процессов обработки деталей.</w:t>
            </w:r>
          </w:p>
        </w:tc>
      </w:tr>
    </w:tbl>
    <w:p w:rsidR="00287CF3" w:rsidRPr="00F63FF5" w:rsidRDefault="00287CF3" w:rsidP="00287CF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7CF3" w:rsidRDefault="00BF6100" w:rsidP="00287CF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Самостоятельная работа по дисциплине «Прогрессивные технологии обработки металлов резанием</w:t>
      </w:r>
      <w:r w:rsidR="00760BB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7CF3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направлена на выполнение  упражнений, составление схем,  таблиц, выполнение эскизов,  решение профессиональных задач, составление  опорных конспектов, подготовку докладов</w:t>
      </w:r>
      <w:r w:rsidR="00287C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87CF3" w:rsidRDefault="00287CF3" w:rsidP="00287CF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данном методическом руководстве приведены подробные рекомендации по составлению опорных конспектов, подготовке докладов, решению профессиональных задач. В разделе «задания для выполнения» приводятся задания для выполнения самостоятельной работы, а также перечень необходимой литературы и вопросы для самопроверки по каждому разделу </w:t>
      </w:r>
      <w:r w:rsidR="00BF6100">
        <w:rPr>
          <w:rFonts w:ascii="Times New Roman" w:hAnsi="Times New Roman" w:cs="Times New Roman"/>
          <w:color w:val="000000" w:themeColor="text1"/>
          <w:sz w:val="28"/>
          <w:szCs w:val="28"/>
        </w:rPr>
        <w:t>дисциплины.</w:t>
      </w:r>
    </w:p>
    <w:p w:rsidR="000F00B4" w:rsidRPr="00C66EF5" w:rsidRDefault="000F00B4" w:rsidP="00B6408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408D" w:rsidRPr="00C66EF5" w:rsidRDefault="00B6408D" w:rsidP="00B6408D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0F2A" w:rsidRPr="00C66EF5" w:rsidRDefault="004E0F2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6EF5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E0F2A" w:rsidRPr="00C66EF5" w:rsidRDefault="00547CB1" w:rsidP="00A915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lastRenderedPageBreak/>
        <w:t>ЗАДАНИЯ ДЛЯ ВЫПОЛНЕНИЯ.</w:t>
      </w:r>
    </w:p>
    <w:p w:rsidR="004E4ABA" w:rsidRPr="00C66EF5" w:rsidRDefault="004E4ABA" w:rsidP="00861526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Физико-химические методы обработки</w:t>
      </w:r>
      <w:r w:rsidR="00363C0B" w:rsidRPr="00C66E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AC41DE" w:rsidRPr="00C66EF5" w:rsidRDefault="00363C0B" w:rsidP="00861526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</w:t>
      </w:r>
      <w:r w:rsidR="00F1779F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  <w:r w:rsidR="00D9268A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AC41DE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Выполните  эскиз</w:t>
      </w:r>
      <w:r w:rsidR="0041104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AC41DE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схемы  электроэрозионной</w:t>
      </w:r>
      <w:r w:rsidR="00AC41D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обработки на формате А4 и дайт</w:t>
      </w:r>
      <w:r w:rsidR="00861526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 краткую характеристику каждой схеме.</w:t>
      </w:r>
    </w:p>
    <w:p w:rsidR="00AC41DE" w:rsidRPr="00C66EF5" w:rsidRDefault="00F63FD0" w:rsidP="008615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F63FD0">
        <w:rPr>
          <w:rFonts w:ascii="Times New Roman" w:hAnsi="Times New Roman" w:cs="Times New Roman"/>
          <w:noProof/>
          <w:lang w:eastAsia="ru-RU"/>
        </w:rPr>
        <w:pict>
          <v:rect id="Rectangle 2" o:spid="_x0000_s1026" style="position:absolute;left:0;text-align:left;margin-left:284.15pt;margin-top:260.5pt;width:44.95pt;height:20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OEewIAAPsEAAAOAAAAZHJzL2Uyb0RvYy54bWysVF1v0zAUfUfiP1h+b/OxtGuipdO2UoQ0&#10;YGLwA1zbaSwc29hu04H471w7bcmAB4TIg+NrXx+fe++5vro+dBLtuXVCqxpn0xQjrqhmQm1r/Onj&#10;erLAyHmiGJFa8Ro/cYevly9fXPWm4rlutWTcIgBRrupNjVvvTZUkjra8I26qDVew2WjbEQ+m3SbM&#10;kh7QO5nkaTpPem2ZsZpy52B1NWziZcRvGk79+6Zx3CNZY+Dm42jjuAljsrwi1dYS0wp6pEH+gUVH&#10;hIJLz1Ar4gnaWfEbVCeo1U43fkp1l+imEZTHGCCaLP0lmseWGB5jgeQ4c06T+3+w9N3+wSLBoHYX&#10;GCnSQY0+QNaI2kqO8pCf3rgK3B7Ngw0ROnOv6WeHlL5rwYvfWKv7lhMGrLLgnzw7EAwHR9Gmf6sZ&#10;oJOd1zFVh8Z2ARCSgA6xIk/nivCDRxQWZ5fpYj7DiMJWPr+Y5bN4A6lOh411/jXXHQqTGlugHsHJ&#10;/t75QIZUJ5dIXkvB1kLKaNjt5k5atCcgjnX8juhu7CZVcFY6HBsQhxXgCHeEvcA2FvtbmeVFepuX&#10;k/V8cTkp1sVsUkIIkzQrb8t5WpTFav09EMyKqhWMcXUvFD8JLyv+rrDHFhgkE6WH+hqXITsxrjF7&#10;Nw4yjd+fguyEhz6Uoqvx4uxEqlDXV4pB2KTyRMhhnjynH7MMOTj9Y1aiCkLhBwFtNHsCEVgNRYI+&#10;hBcDJq22XzHqoftq7L7siOUYyTcKhFRmRRHaNRrF7DIHw453NuMdoihA1dhjNEzv/NDiO2PFtoWb&#10;spgYpW9AfI2IwgjCHFgdJQsdFiM4vgahhcd29Pr5Zi1/AAAA//8DAFBLAwQUAAYACAAAACEAxM34&#10;nN8AAAALAQAADwAAAGRycy9kb3ducmV2LnhtbEyPwU7DMBBE70j8g7VI3KjdlEQhjVMhpJ6AAy0S&#10;1228TaLGdoidNvw92xPcdjRPszPlZra9ONMYOu80LBcKBLnam841Gj7324ccRIjoDPbekYYfCrCp&#10;bm9KLIy/uA8672IjOMSFAjW0MQ6FlKFuyWJY+IEce0c/Wowsx0aaES8cbnuZKJVJi53jDy0O9NJS&#10;fdpNVgNmj+b7/bh6279OGT41s9qmX0rr+7v5eQ0i0hz/YLjW5+pQcaeDn5wJoteQZvmKUT6SJY9i&#10;IkvzBMThaiUpyKqU/zdUvwAAAP//AwBQSwECLQAUAAYACAAAACEAtoM4kv4AAADhAQAAEwAAAAAA&#10;AAAAAAAAAAAAAAAAW0NvbnRlbnRfVHlwZXNdLnhtbFBLAQItABQABgAIAAAAIQA4/SH/1gAAAJQB&#10;AAALAAAAAAAAAAAAAAAAAC8BAABfcmVscy8ucmVsc1BLAQItABQABgAIAAAAIQBiVmOEewIAAPsE&#10;AAAOAAAAAAAAAAAAAAAAAC4CAABkcnMvZTJvRG9jLnhtbFBLAQItABQABgAIAAAAIQDEzfic3wAA&#10;AAsBAAAPAAAAAAAAAAAAAAAAANUEAABkcnMvZG93bnJldi54bWxQSwUGAAAAAAQABADzAAAA4QUA&#10;AAAA&#10;" stroked="f"/>
        </w:pict>
      </w:r>
      <w:r w:rsidR="00AC41DE" w:rsidRPr="00C66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95063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63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DE" w:rsidRPr="00C66EF5" w:rsidRDefault="00AC41DE" w:rsidP="00AC41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:rsidR="00861526" w:rsidRPr="00C66EF5" w:rsidRDefault="00AC41DE" w:rsidP="00AC41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C66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9728" cy="21579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9568" b="19865"/>
                    <a:stretch/>
                  </pic:blipFill>
                  <pic:spPr bwMode="auto">
                    <a:xfrm>
                      <a:off x="0" y="0"/>
                      <a:ext cx="2881430" cy="21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63C0B" w:rsidRPr="00C66EF5">
        <w:rPr>
          <w:rFonts w:ascii="Times New Roman" w:hAnsi="Times New Roman" w:cs="Times New Roman"/>
          <w:bCs/>
          <w:color w:val="000000" w:themeColor="text1"/>
        </w:rPr>
        <w:t>Схематическое расположение зон поверхностного</w:t>
      </w:r>
    </w:p>
    <w:p w:rsidR="00AC41DE" w:rsidRPr="00C66EF5" w:rsidRDefault="00363C0B" w:rsidP="008615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111"/>
        <w:rPr>
          <w:rFonts w:ascii="Times New Roman" w:hAnsi="Times New Roman" w:cs="Times New Roman"/>
          <w:bCs/>
          <w:color w:val="000000" w:themeColor="text1"/>
        </w:rPr>
      </w:pPr>
      <w:r w:rsidRPr="00C66EF5">
        <w:rPr>
          <w:rFonts w:ascii="Times New Roman" w:hAnsi="Times New Roman" w:cs="Times New Roman"/>
          <w:bCs/>
          <w:color w:val="000000" w:themeColor="text1"/>
        </w:rPr>
        <w:t xml:space="preserve"> слоя, подвергшегося электроэрозионной обработке.</w:t>
      </w:r>
    </w:p>
    <w:p w:rsidR="00F1779F" w:rsidRPr="00C66EF5" w:rsidRDefault="00F1779F" w:rsidP="00F1779F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47CB1" w:rsidRPr="00C66EF5" w:rsidRDefault="00547CB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AC41DE" w:rsidRPr="00C66EF5" w:rsidRDefault="00F1779F" w:rsidP="00F1779F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Задание </w:t>
      </w:r>
      <w:r w:rsidR="00D9268A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</w:t>
      </w: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 w:rsidR="004E4A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Заполните таблицу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</w:t>
      </w:r>
      <w:r w:rsidR="004E4A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классификации</w:t>
      </w:r>
      <w:r w:rsidR="00AC41D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физико-химических методов обработки</w:t>
      </w:r>
      <w:r w:rsidR="00DC733C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соответствии с</w:t>
      </w:r>
      <w:r w:rsidR="00363C0B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 схемой</w:t>
      </w:r>
      <w:r w:rsidR="00DC733C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классификаци</w:t>
      </w:r>
      <w:r w:rsidR="00363C0B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DC733C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электрофизических и электрохимических методов обработки материалов</w:t>
      </w:r>
      <w:r w:rsidR="004E4A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EB7E68" w:rsidRPr="00C66EF5" w:rsidRDefault="00EB7E68" w:rsidP="004E4ABA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EB7E68" w:rsidRPr="00C66EF5" w:rsidRDefault="006031EE" w:rsidP="004E4ABA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711769"/>
            <wp:effectExtent l="0" t="0" r="0" b="0"/>
            <wp:docPr id="3" name="Picture 4" descr="282718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28271815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7E68" w:rsidRPr="00C66EF5" w:rsidRDefault="00A9151D" w:rsidP="00A9151D">
      <w:pPr>
        <w:spacing w:after="0" w:line="24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</w:t>
      </w: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350"/>
        <w:gridCol w:w="2936"/>
        <w:gridCol w:w="2561"/>
      </w:tblGrid>
      <w:tr w:rsidR="004E4ABA" w:rsidRPr="00C66EF5" w:rsidTr="006D585E">
        <w:trPr>
          <w:trHeight w:val="699"/>
        </w:trPr>
        <w:tc>
          <w:tcPr>
            <w:tcW w:w="1637" w:type="dxa"/>
          </w:tcPr>
          <w:p w:rsidR="004E4ABA" w:rsidRPr="00C66EF5" w:rsidRDefault="00EB7E68" w:rsidP="004E4ABA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 xml:space="preserve">Методы </w:t>
            </w:r>
            <w:r w:rsidR="004E4ABA" w:rsidRPr="00C66EF5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обработки </w:t>
            </w:r>
          </w:p>
        </w:tc>
        <w:tc>
          <w:tcPr>
            <w:tcW w:w="2350" w:type="dxa"/>
          </w:tcPr>
          <w:p w:rsidR="004E4ABA" w:rsidRPr="00C66EF5" w:rsidRDefault="004E4ABA" w:rsidP="004E4A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Схема обработки</w:t>
            </w:r>
          </w:p>
        </w:tc>
        <w:tc>
          <w:tcPr>
            <w:tcW w:w="2936" w:type="dxa"/>
          </w:tcPr>
          <w:p w:rsidR="004E4ABA" w:rsidRPr="00C66EF5" w:rsidRDefault="004E4ABA" w:rsidP="004E4A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  <w:r w:rsidR="00EB7E68" w:rsidRPr="00C66EF5">
              <w:rPr>
                <w:rFonts w:ascii="Times New Roman" w:hAnsi="Times New Roman" w:cs="Times New Roman"/>
                <w:sz w:val="28"/>
                <w:szCs w:val="28"/>
              </w:rPr>
              <w:t>, инструмент</w:t>
            </w:r>
          </w:p>
        </w:tc>
        <w:tc>
          <w:tcPr>
            <w:tcW w:w="2561" w:type="dxa"/>
          </w:tcPr>
          <w:p w:rsidR="004E4ABA" w:rsidRPr="00C66EF5" w:rsidRDefault="004E4ABA" w:rsidP="004E4A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Описание процесса обработки</w:t>
            </w:r>
          </w:p>
        </w:tc>
      </w:tr>
      <w:tr w:rsidR="004E4ABA" w:rsidRPr="00C66EF5" w:rsidTr="006D585E">
        <w:trPr>
          <w:trHeight w:val="699"/>
        </w:trPr>
        <w:tc>
          <w:tcPr>
            <w:tcW w:w="1637" w:type="dxa"/>
          </w:tcPr>
          <w:p w:rsidR="004E4ABA" w:rsidRPr="00C66EF5" w:rsidRDefault="004E4ABA" w:rsidP="004E4ABA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2350" w:type="dxa"/>
          </w:tcPr>
          <w:p w:rsidR="004E4ABA" w:rsidRPr="00C66EF5" w:rsidRDefault="004E4ABA" w:rsidP="004E4A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</w:tc>
        <w:tc>
          <w:tcPr>
            <w:tcW w:w="2936" w:type="dxa"/>
          </w:tcPr>
          <w:p w:rsidR="004E4ABA" w:rsidRPr="00C66EF5" w:rsidRDefault="004E4ABA" w:rsidP="004E4A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2561" w:type="dxa"/>
          </w:tcPr>
          <w:p w:rsidR="004E4ABA" w:rsidRPr="00C66EF5" w:rsidRDefault="004E4ABA" w:rsidP="004E4A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</w:tr>
      <w:tr w:rsidR="006D585E" w:rsidRPr="00C66EF5" w:rsidTr="006D585E">
        <w:trPr>
          <w:trHeight w:val="699"/>
        </w:trPr>
        <w:tc>
          <w:tcPr>
            <w:tcW w:w="1637" w:type="dxa"/>
          </w:tcPr>
          <w:p w:rsidR="006D585E" w:rsidRPr="00C66EF5" w:rsidRDefault="006D585E" w:rsidP="00C329D1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2350" w:type="dxa"/>
          </w:tcPr>
          <w:p w:rsidR="006D585E" w:rsidRPr="00C66EF5" w:rsidRDefault="006D585E" w:rsidP="00C329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……………..</w:t>
            </w:r>
          </w:p>
        </w:tc>
        <w:tc>
          <w:tcPr>
            <w:tcW w:w="2936" w:type="dxa"/>
          </w:tcPr>
          <w:p w:rsidR="006D585E" w:rsidRPr="00C66EF5" w:rsidRDefault="006D585E" w:rsidP="00C329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2561" w:type="dxa"/>
          </w:tcPr>
          <w:p w:rsidR="006D585E" w:rsidRPr="00C66EF5" w:rsidRDefault="006D585E" w:rsidP="00C329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</w:tr>
    </w:tbl>
    <w:p w:rsidR="007A2EE0" w:rsidRPr="00C66EF5" w:rsidRDefault="007A2EE0" w:rsidP="004E4A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5EC" w:rsidRPr="00C66EF5" w:rsidRDefault="006D65EC" w:rsidP="006D6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6D65EC" w:rsidRPr="00C66EF5" w:rsidRDefault="006D65EC" w:rsidP="00F974F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Аверьянова И.О., Клепиков В.В. Технология машиностроения. Высокоэнергетические и комбинированные методы обработки: учебное пособие / И.О. Аверьянова, В.В. Клепиков. – М.: ФОРУМ, 2008. – 304с.</w:t>
      </w:r>
    </w:p>
    <w:p w:rsidR="006D65EC" w:rsidRPr="00C66EF5" w:rsidRDefault="006D65EC" w:rsidP="00F974F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Электрофизические и электрохимические методы обработки материалов/ Б.А. Артамонов, Ю.С. Волков, В.И. Дрожалова и др. — М.: Высшая  школа, 1983. — 248 с.</w:t>
      </w:r>
    </w:p>
    <w:p w:rsidR="006D65EC" w:rsidRPr="00C66EF5" w:rsidRDefault="006D65EC" w:rsidP="00F974F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lastRenderedPageBreak/>
        <w:t>Долгих А.М., Серов Ю.И., Шапошник Р.К. Основы электрофизических методов обработки деталей. Учебное пособие: Саратов, СГТУ, 1994. — 64 с.</w:t>
      </w:r>
    </w:p>
    <w:p w:rsidR="006D65EC" w:rsidRPr="00C66EF5" w:rsidRDefault="006D65EC" w:rsidP="00F974F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Справочник по электрофизическим методам обработки/ Г.Л. Амитен, И.А. Байсуров, Ю.М. Барон и др.; Под ред. В.А. Волосатова. — Л.: Машиностроение, 1988. — 719 с.</w:t>
      </w:r>
    </w:p>
    <w:p w:rsidR="00D9268A" w:rsidRPr="00C66EF5" w:rsidRDefault="00D9268A" w:rsidP="00D926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585E" w:rsidRPr="00C66EF5" w:rsidRDefault="00D9268A" w:rsidP="00D926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Электроэрозионная обработка</w:t>
      </w:r>
    </w:p>
    <w:p w:rsidR="00DC733C" w:rsidRPr="00C66EF5" w:rsidRDefault="00DC733C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</w:t>
      </w:r>
      <w:r w:rsidR="006D585E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изучению электролитических процессов обработки.</w:t>
      </w:r>
    </w:p>
    <w:p w:rsidR="00DC733C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</w:t>
      </w:r>
      <w:r w:rsidR="00D9268A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C46F99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схеме </w:t>
      </w:r>
      <w:r w:rsidR="00692D27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[(1) стр. 65] </w:t>
      </w:r>
      <w:r w:rsidR="00C46F99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установки для электролитического полирования шлифов опи</w:t>
      </w:r>
      <w:r w:rsidR="00354F54">
        <w:rPr>
          <w:rFonts w:ascii="Times New Roman" w:hAnsi="Times New Roman" w:cs="Times New Roman"/>
          <w:color w:val="000000" w:themeColor="text1"/>
          <w:sz w:val="28"/>
          <w:szCs w:val="28"/>
        </w:rPr>
        <w:t>шите</w:t>
      </w:r>
      <w:r w:rsidR="00C46F99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 электролитического полирования металлов и сплавов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C733C" w:rsidRPr="00C66EF5" w:rsidRDefault="00DC733C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</w:t>
      </w:r>
      <w:r w:rsidR="00D9268A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по выбору расходных материалов для  </w:t>
      </w: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электроэрозионной обработки</w:t>
      </w:r>
      <w:r w:rsidR="006D585E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DC733C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</w:t>
      </w:r>
      <w:r w:rsidR="00D9268A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354F54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Выб</w:t>
      </w:r>
      <w:r w:rsidR="00354F54">
        <w:rPr>
          <w:rFonts w:ascii="Times New Roman" w:hAnsi="Times New Roman" w:cs="Times New Roman"/>
          <w:color w:val="000000" w:themeColor="text1"/>
          <w:sz w:val="28"/>
          <w:szCs w:val="28"/>
        </w:rPr>
        <w:t>ерете</w:t>
      </w:r>
      <w:r w:rsidR="00692D27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марку материала для изготовления электродов-инструментов, используемых для ЭЭО в заданных условиях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92D27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ч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ерновая и получистовая  ЭЭО штампов,     пресс</w:t>
      </w:r>
      <w:r w:rsidR="006C08D5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форм    и    других фасонных     изделий из сталей, жаропрочных и титановых сплавов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6C08D5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в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се виды ЭЭО деталей из сталей (в том числе на режиме с малым износом)   жаропрочных, твердых и титановых сплавов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D585E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ч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ерновая  ЭЭО жаропрочных сталей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D585E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ЭЭО сквозных отверстий в деталях из сталей и твердых  сплавов;  </w:t>
      </w:r>
    </w:p>
    <w:p w:rsidR="006C08D5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доводка деталей из твердых   сплавов, разрезка     заготовок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C08D5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- ч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ерновая ЭЭО кокилей для алюми</w:t>
      </w:r>
      <w:r w:rsidR="006C08D5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ниевого литья и 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других деталей из сталей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C08D5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ЭЭО  твердых</w:t>
      </w:r>
      <w:r w:rsidR="006C08D5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сплавов при повышенном показателе стойкости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C08D5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A6676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ЭЭО твердых, жа</w:t>
      </w:r>
      <w:r w:rsidR="006C08D5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ропрочных и титановых сплавов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C08D5" w:rsidRPr="00C66EF5" w:rsidRDefault="006D585E" w:rsidP="006D58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C08D5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ЭЭО  твердых сплавов тугоплавкихметаллов и сплавов при повышенных показателях стойкости.</w:t>
      </w:r>
    </w:p>
    <w:p w:rsidR="00D9268A" w:rsidRPr="00C66EF5" w:rsidRDefault="00D9268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6C08D5" w:rsidRPr="00C66EF5" w:rsidRDefault="00343986" w:rsidP="003439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Упражнения по составлению схем.</w:t>
      </w:r>
    </w:p>
    <w:p w:rsidR="00DC733C" w:rsidRPr="00C66EF5" w:rsidRDefault="00343986" w:rsidP="003439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</w:t>
      </w:r>
      <w:r w:rsidR="00D9268A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DC733C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Выполн</w:t>
      </w:r>
      <w:r w:rsidR="00354F54">
        <w:rPr>
          <w:rFonts w:ascii="Times New Roman" w:hAnsi="Times New Roman" w:cs="Times New Roman"/>
          <w:color w:val="000000" w:themeColor="text1"/>
          <w:sz w:val="28"/>
          <w:szCs w:val="28"/>
        </w:rPr>
        <w:t>ите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принципиальн</w:t>
      </w:r>
      <w:r w:rsidR="00354F54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схем</w:t>
      </w:r>
      <w:r w:rsidR="00354F54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станка и </w:t>
      </w:r>
      <w:r w:rsidR="00DC733C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схем</w:t>
      </w:r>
      <w:r w:rsidR="00354F54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407651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компоновки </w:t>
      </w:r>
      <w:r w:rsidR="00DC733C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оборудования</w:t>
      </w:r>
      <w:r w:rsidR="00407651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DC733C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электроэрозионной обработки</w:t>
      </w:r>
      <w:r w:rsidR="00407651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описанием принципа работы.</w:t>
      </w:r>
    </w:p>
    <w:p w:rsidR="00407651" w:rsidRPr="00C66EF5" w:rsidRDefault="00F63FD0" w:rsidP="004076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Rectangle 3" o:spid="_x0000_s1031" style="position:absolute;margin-left:302.6pt;margin-top:26.25pt;width:69.1pt;height:21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5PBfQIAAPsEAAAOAAAAZHJzL2Uyb0RvYy54bWysVF1v0zAUfUfiP1h+7/KxdGmipdPWUoQ0&#10;YGLwA1zbaSwc29hu04H471w7bemAB4TIg+NrX1+fe8+5vr7Z9xLtuHVCqwZnFylGXFHNhNo0+NPH&#10;1WSGkfNEMSK14g1+4g7fzF++uB5MzXPdacm4RRBEuXowDe68N3WSONrxnrgLbbiCzVbbnngw7SZh&#10;lgwQvZdJnqZXyaAtM1ZT7hysLsdNPI/x25ZT/75tHfdINhiw+TjaOK7DmMyvSb2xxHSCHmCQf0DR&#10;E6Hg0lOoJfEEba34LVQvqNVOt/6C6j7RbSsojzlANln6SzaPHTE85gLFceZUJvf/wtJ3uweLBAPu&#10;cowU6YGjD1A1ojaSo8tQn8G4GtwezYMNGTpzr+lnh5RedODFb63VQ8cJA1RZ8E+eHQiGg6NoPbzV&#10;DKKTrdexVPvW9iEgFAHtIyNPJ0b43iMKi7OynJbAG4WtvJxll5GxhNTHw8Y6/5rrHoVJgy1Aj8HJ&#10;7t75AIbUR5cIXkvBVkLKaNjNeiEt2hEQxyp+ET/keO4mVXBWOhwbI44rgBHuCHsBbST7W5XlRXqX&#10;V5PV1aycFKtiOqnKdDZJs+quukqLqliuvgeAWVF3gjGu7oXiR+Flxd8Re2iBUTJRemhocDXNpzH3&#10;Z+jdeZJp/P6UZC889KEUPdT85ETqwOsrxSBtUnsi5DhPnsOPVYYaHP+xKlEFgfhRQGvNnkAEVgNJ&#10;wCe8GDDptP2K0QDd12D3ZUssx0i+USCkKiuK0K7RKKZlDoY931mf7xBFIVSDPUbjdOHHFt8aKzYd&#10;3JTFwih9C+JrRRRGEOaI6iBZ6LCYweE1CC18bkevn2/W/AcAAAD//wMAUEsDBBQABgAIAAAAIQCF&#10;lf4G3gAAAAkBAAAPAAAAZHJzL2Rvd25yZXYueG1sTI/LTsMwEEX3SPyDNUjsqE1e0JBJhZC6Aha0&#10;SGyn8TSJiO0QO234e8wKlqN7dO+ZarOYQZx48r2zCLcrBYJt43RvW4T3/fbmHoQPZDUNzjLCN3vY&#10;1JcXFZXane0bn3ahFbHE+pIQuhDGUkrfdGzIr9zINmZHNxkK8ZxaqSc6x3IzyESpQhrqbVzoaOSn&#10;jpvP3WwQqMj01+sxfdk/zwWt20Vt8w+FeH21PD6ACLyEPxh+9aM61NHp4GarvRgQCpUnEUXIkxxE&#10;BO6yNANxQFgXKci6kv8/qH8AAAD//wMAUEsBAi0AFAAGAAgAAAAhALaDOJL+AAAA4QEAABMAAAAA&#10;AAAAAAAAAAAAAAAAAFtDb250ZW50X1R5cGVzXS54bWxQSwECLQAUAAYACAAAACEAOP0h/9YAAACU&#10;AQAACwAAAAAAAAAAAAAAAAAvAQAAX3JlbHMvLnJlbHNQSwECLQAUAAYACAAAACEAuluTwX0CAAD7&#10;BAAADgAAAAAAAAAAAAAAAAAuAgAAZHJzL2Uyb0RvYy54bWxQSwECLQAUAAYACAAAACEAhZX+Bt4A&#10;AAAJAQAADwAAAAAAAAAAAAAAAADXBAAAZHJzL2Rvd25yZXYueG1sUEsFBgAAAAAEAAQA8wAAAOIF&#10;AAAAAA==&#10;" stroked="f"/>
        </w:pict>
      </w:r>
      <w:r w:rsidR="00407651" w:rsidRPr="00C66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76843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EF" w:rsidRPr="00C66EF5" w:rsidRDefault="00F948EF" w:rsidP="00F948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Вариант </w:t>
      </w:r>
      <w:r w:rsidR="00343986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07651" w:rsidRPr="00C66EF5" w:rsidRDefault="00407651" w:rsidP="00407651">
      <w:pPr>
        <w:rPr>
          <w:rFonts w:ascii="Times New Roman" w:hAnsi="Times New Roman" w:cs="Times New Roman"/>
        </w:rPr>
      </w:pPr>
    </w:p>
    <w:p w:rsidR="00407651" w:rsidRPr="00C66EF5" w:rsidRDefault="00407651" w:rsidP="00407651">
      <w:pPr>
        <w:rPr>
          <w:rFonts w:ascii="Times New Roman" w:hAnsi="Times New Roman" w:cs="Times New Roman"/>
        </w:rPr>
      </w:pPr>
    </w:p>
    <w:p w:rsidR="00407651" w:rsidRPr="00C66EF5" w:rsidRDefault="00F63FD0" w:rsidP="004076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Rectangle 4" o:spid="_x0000_s1030" style="position:absolute;margin-left:263.45pt;margin-top:22.65pt;width:67.95pt;height:27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46jewIAAPs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BrWD&#10;9CjSQ40+QtaI2kiOipCfwbga3B7MvQ0ROnOn6ReHlF504MVvrNVDxwkDVlnwT54dCIaDo2g9vNMM&#10;0MnW65iqfWv7AAhJQPtYkcdTRfjeIwqLs2leTUuMKGy9KrOsLOMNpD4eNtb5N1z3KEwabIF6BCe7&#10;O+cDGVIfXSJ5LQVbCSmjYTfrhbRoR0Acq/gd0N25m1TBWelwbEQcV4Aj3BH2AttY7G9VlhfpbV5N&#10;VtPZ5aRYFeWkukxnkzSrbqtpWlTFcvU9EMyKuhOMcXUnFD8KLyv+rrCHFhglE6WHhgZXZV7G2J+x&#10;d+dBpvH7U5C98NCHUvSQ85MTqUNdXysGYZPaEyHHefKcfswy5OD4j1mJKgiFHwW01uwRRGA1FAmE&#10;Bi8GTDptnzAaoPsa7L5uieUYybcKhFRlRRHaNRpFeZmDYc931uc7RFGAarDHaJwu/NjiW2PFpoOb&#10;spgYpW9AfK2IwgjCHFkdJAsdFiM4vAahhc/t6PXzzZr/AAAA//8DAFBLAwQUAAYACAAAACEAst2d&#10;Pd0AAAAKAQAADwAAAGRycy9kb3ducmV2LnhtbEyPwU7DMBBE70j8g7VI3KhN2lg0xKkQUk/AgRaJ&#10;6zZ2k4h4HWKnDX/PcqLH1T7NvCk3s+/FyY2xC2TgfqFAOKqD7agx8LHf3j2AiAnJYh/IGfhxETbV&#10;9VWJhQ1nenenXWoEh1As0ECb0lBIGevWeYyLMDji3zGMHhOfYyPtiGcO973MlNLSY0fc0OLgnltX&#10;f+0mbwD1yn6/HZev+5dJ47qZ1Tb/VMbc3sxPjyCSm9M/DH/6rA4VOx3CRDaK3kCe6TWjBlb5EgQD&#10;Wme85cAk94KsSnk5ofoFAAD//wMAUEsBAi0AFAAGAAgAAAAhALaDOJL+AAAA4QEAABMAAAAAAAAA&#10;AAAAAAAAAAAAAFtDb250ZW50X1R5cGVzXS54bWxQSwECLQAUAAYACAAAACEAOP0h/9YAAACUAQAA&#10;CwAAAAAAAAAAAAAAAAAvAQAAX3JlbHMvLnJlbHNQSwECLQAUAAYACAAAACEATuOOo3sCAAD7BAAA&#10;DgAAAAAAAAAAAAAAAAAuAgAAZHJzL2Uyb0RvYy54bWxQSwECLQAUAAYACAAAACEAst2dPd0AAAAK&#10;AQAADwAAAAAAAAAAAAAAAADVBAAAZHJzL2Rvd25yZXYueG1sUEsFBgAAAAAEAAQA8wAAAN8FAAAA&#10;AA==&#10;" stroked="f"/>
        </w:pict>
      </w:r>
      <w:r w:rsidR="00407651" w:rsidRPr="00C66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38899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51" w:rsidRPr="00C66EF5" w:rsidRDefault="00407651" w:rsidP="00407651">
      <w:pPr>
        <w:rPr>
          <w:rFonts w:ascii="Times New Roman" w:hAnsi="Times New Roman" w:cs="Times New Roman"/>
        </w:rPr>
      </w:pPr>
    </w:p>
    <w:p w:rsidR="00407651" w:rsidRPr="00C66EF5" w:rsidRDefault="00F63FD0" w:rsidP="00407651">
      <w:pPr>
        <w:rPr>
          <w:rFonts w:ascii="Times New Roman" w:hAnsi="Times New Roman" w:cs="Times New Roman"/>
        </w:rPr>
      </w:pPr>
      <w:r w:rsidRPr="00F63FD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pict>
          <v:rect id="Rectangle 5" o:spid="_x0000_s1029" style="position:absolute;margin-left:7.7pt;margin-top:210.2pt;width:57.6pt;height:20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uGewIAAPoEAAAOAAAAZHJzL2Uyb0RvYy54bWysVNuO0zAQfUfiHyy/d3MhaZto09VeKEJa&#10;YMXCB7i201g4trHdpruIf2fstKUFHhAiD47tGY/PzDnjy6tdL9GWWye0anB2kWLEFdVMqHWDP39a&#10;TuYYOU8UI1Ir3uAn7vDV4uWLy8HUPNedloxbBEGUqwfT4M57UyeJox3vibvQhiswttr2xMPSrhNm&#10;yQDRe5nkaTpNBm2ZsZpy52D3bjTiRYzftpz6D23ruEeywYDNx9HGcRXGZHFJ6rUlphN0D4P8A4qe&#10;CAWXHkPdEU/QxorfQvWCWu106y+o7hPdtoLymANkk6W/ZPPYEcNjLlAcZ45lcv8vLH2/fbBIsAZX&#10;GCnSA0UfoWhErSVHZSjPYFwNXo/mwYYEnbnX9ItDSt924MWvrdVDxwkDUFnwT84OhIWDo2g1vNMM&#10;opON17FSu9b2ISDUAO0iIU9HQvjOIwqbs1dZmQNtFEx5OS2LSFhC6sNhY51/w3WPwqTBFqDH4GR7&#10;73wAQ+qDSwSvpWBLIWVc2PXqVlq0JaCNZfwifsjx1E2q4Kx0ODZGHHcAI9wRbAFt5PpbleVFepNX&#10;k+V0PpsUy6KcVLN0Pkmz6qaapkVV3C2/B4BZUXeCMa7uheIH3WXF3/G674BRMVF5aAD+yryMuZ+h&#10;d6dJpvH7U5K98NCGUvQNnh+dSB14fa0YpE1qT4Qc58k5/FhlqMHhH6sSVRCIHwW00uwJRGA1kAR8&#10;woMBk07bZ4wGaL4Gu68bYjlG8q0CIVVZAVQjHxdFOQsasKeW1amFKAqhGuwxGqe3fuzwjbFi3cFN&#10;WSyM0tcgvlZEYQRhjqj2koUGixnsH4PQwafr6PXzyVr8AAAA//8DAFBLAwQUAAYACAAAACEAue/i&#10;TN0AAAAKAQAADwAAAGRycy9kb3ducmV2LnhtbEyPQU/DMAyF70j8h8hI3FjC1kWjazohpJ2AAxsS&#10;V6/J2mqNU5p0K/8e7wQ3P/vp+XvFZvKdOLshtoEMPM4UCEdVsC3VBj7324cViJiQLHaBnIEfF2FT&#10;3t4UmNtwoQ933qVacAjFHA00KfW5lLFqnMc4C70jvh3D4DGxHGppB7xwuO/kXCktPbbEHxrs3Uvj&#10;qtNu9AZQZ/b7/bh427+OGp/qSW2XX8qY+7vpeQ0iuSn9meGKz+hQMtMhjGSj6FgvM3YayOaKh6th&#10;oTSIA2+0WoEsC/m/QvkLAAD//wMAUEsBAi0AFAAGAAgAAAAhALaDOJL+AAAA4QEAABMAAAAAAAAA&#10;AAAAAAAAAAAAAFtDb250ZW50X1R5cGVzXS54bWxQSwECLQAUAAYACAAAACEAOP0h/9YAAACUAQAA&#10;CwAAAAAAAAAAAAAAAAAvAQAAX3JlbHMvLnJlbHNQSwECLQAUAAYACAAAACEAPlQ7hnsCAAD6BAAA&#10;DgAAAAAAAAAAAAAAAAAuAgAAZHJzL2Uyb0RvYy54bWxQSwECLQAUAAYACAAAACEAue/iTN0AAAAK&#10;AQAADwAAAAAAAAAAAAAAAADVBAAAZHJzL2Rvd25yZXYueG1sUEsFBgAAAAAEAAQA8wAAAN8FAAAA&#10;AA==&#10;" stroked="f"/>
        </w:pict>
      </w:r>
      <w:r w:rsidR="00F948EF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Вариант </w:t>
      </w:r>
      <w:r w:rsidR="00343986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F948EF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07651" w:rsidRPr="00C66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87516" cy="321137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r="6498"/>
                    <a:stretch/>
                  </pic:blipFill>
                  <pic:spPr bwMode="auto">
                    <a:xfrm>
                      <a:off x="0" y="0"/>
                      <a:ext cx="5889855" cy="321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7651" w:rsidRPr="00C66EF5" w:rsidRDefault="00F948EF" w:rsidP="004076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Вариант </w:t>
      </w:r>
      <w:r w:rsidR="00343986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07651" w:rsidRPr="00C66EF5" w:rsidRDefault="00F63FD0" w:rsidP="004076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Rectangle 6" o:spid="_x0000_s1028" style="position:absolute;margin-left:30.75pt;margin-top:199.2pt;width:70.3pt;height:18.4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uRegIAAPo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FQ&#10;inRQog+QNKK2kqNpSE9vXAVej+bBhgCdudf0s0NKL1vw4rfW6r7lhAGpLPgnzw4Ew8FRtOnfagbo&#10;ZOd1zNShsV0AhBygQyzI07kg/OARhcV5mc8zKBuFrfyquMom8QZSnQ4b6/xrrjsUJjW2QD2Ck/29&#10;84EMqU4ukbyWgq2FlNGw281SWrQnoI11/I7o7tJNquCsdDg2IA4rwBHuCHuBbaz1tzLLi/QuL0fr&#10;6Xw2KtbFZFTO0vkozcq7cpoWZbFafw8Es6JqBWNc3QvFT7rLir+r67EDBsVE5aG+xuUkn8TYn7F3&#10;l0Gm8ftTkJ3w0IZSdJDzsxOpQl1fKQZhk8oTIYd58px+zDLk4PSPWYkqCIUfBLTR7AlEYDUUCeoJ&#10;DwZMWm2/YtRD89XYfdkRyzGSbxQIqcyKInRrNIrJLAfDXu5sLneIogBVY4/RMF36ocN3xoptCzdl&#10;MTFK34L4GhGFEYQ5sDpKFhosRnB8DEIHX9rR6+eTtfgBAAD//wMAUEsDBBQABgAIAAAAIQA8Cmbj&#10;3wAAAAoBAAAPAAAAZHJzL2Rvd25yZXYueG1sTI/LbsIwEEX3lfoP1lTqrth5CtI4CFVi1XZRQGI7&#10;xEMSNbZD7ED693VXZTm6R/eeKdez7tmVRtdZIyFaCGBkaqs600g47LcvS2DOo1HYW0MSfsjBunp8&#10;KLFQ9ma+6LrzDQslxhUoofV+KDh3dUsa3cIOZEJ2tqNGH86x4WrEWyjXPY+FyLnGzoSFFgd6a6n+&#10;3k1aAuapunyek4/9+5TjqpnFNjsKKZ+f5s0rME+z/4fhTz+oQxWcTnYyyrFeQh5lgZSQrJYpsADE&#10;Io6AnSSkSZYAr0p+/0L1CwAA//8DAFBLAQItABQABgAIAAAAIQC2gziS/gAAAOEBAAATAAAAAAAA&#10;AAAAAAAAAAAAAABbQ29udGVudF9UeXBlc10ueG1sUEsBAi0AFAAGAAgAAAAhADj9If/WAAAAlAEA&#10;AAsAAAAAAAAAAAAAAAAALwEAAF9yZWxzLy5yZWxzUEsBAi0AFAAGAAgAAAAhAGUnu5F6AgAA+gQA&#10;AA4AAAAAAAAAAAAAAAAALgIAAGRycy9lMm9Eb2MueG1sUEsBAi0AFAAGAAgAAAAhADwKZuPfAAAA&#10;CgEAAA8AAAAAAAAAAAAAAAAA1AQAAGRycy9kb3ducmV2LnhtbFBLBQYAAAAABAAEAPMAAADgBQAA&#10;AAA=&#10;" stroked="f"/>
        </w:pict>
      </w:r>
      <w:r w:rsidR="00407651" w:rsidRPr="00C66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86937" cy="350482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22356" b="5910"/>
                    <a:stretch/>
                  </pic:blipFill>
                  <pic:spPr bwMode="auto">
                    <a:xfrm>
                      <a:off x="0" y="0"/>
                      <a:ext cx="3390900" cy="350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3986" w:rsidRPr="00C66EF5" w:rsidRDefault="0034398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F948EF" w:rsidRPr="00C66EF5" w:rsidRDefault="00F948EF" w:rsidP="0040765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Вариант </w:t>
      </w:r>
      <w:r w:rsidR="00343986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07651" w:rsidRPr="00C66EF5" w:rsidRDefault="00F63FD0" w:rsidP="004076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Rectangle 7" o:spid="_x0000_s1027" style="position:absolute;margin-left:-2.85pt;margin-top:199.35pt;width:60.5pt;height:19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JdfAIAAPoEAAAOAAAAZHJzL2Uyb0RvYy54bWysVNuO0zAQfUfiHyy/t7mQXhJtutrdUoS0&#10;wIqFD3Btp7FwbGO7TXcR/87YaUsLPCBEHhzbMx6fmXPGV9f7TqIdt05oVeNsnGLEFdVMqE2NP39a&#10;jeYYOU8UI1IrXuMn7vD14uWLq95UPNetloxbBEGUq3pT49Z7UyWJoy3viBtrwxUYG2074mFpNwmz&#10;pIfonUzyNJ0mvbbMWE25c7C7HIx4EeM3Daf+Q9M47pGsMWDzcbRxXIcxWVyRamOJaQU9wCD/gKIj&#10;QsGlp1BL4gnaWvFbqE5Qq51u/JjqLtFNIyiPOUA2WfpLNo8tMTzmAsVx5lQm9//C0ve7B4sEq/EM&#10;I0U6oOgjFI2ojeRoFsrTG1eB16N5sCFBZ+41/eKQ0nctePEba3XfcsIAVBb8k4sDYeHgKFr37zSD&#10;6GTrdazUvrFdCAg1QPtIyNOJEL73iMLmbDp/NQHaKJjyYl7mkbCEVMfDxjr/husOhUmNLUCPwcnu&#10;3vkAhlRHlwheS8FWQsq4sJv1nbRoR0Abq/hF/JDjuZtUwVnpcGyIOOwARrgj2ALayPW3MsuL9DYv&#10;R6vpfDYqVsVkVM7S+SjNyttymhZlsVx9DwCzomoFY1zdC8WPusuKv+P10AGDYqLyUF/jcpJPYu4X&#10;6N15kmn8/pRkJzy0oRRdjecnJ1IFXl8rBmmTyhMhh3lyCT9WGWpw/MeqRBUE4gcBrTV7AhFYDSQB&#10;n/BgwKTV9hmjHpqvxu7rlliOkXyrQEhlVhShW+OimMyAd2TPLetzC1EUQtXYYzRM7/zQ4VtjxaaF&#10;m7JYGKVvQHyNiMIIwhxQHSQLDRYzODwGoYPP19Hr55O1+AEAAP//AwBQSwMEFAAGAAgAAAAhACz5&#10;T0zgAAAACgEAAA8AAABkcnMvZG93bnJldi54bWxMj8FOwzAMhu9IvENkJG5bOrp2a6k7IaSdGAc2&#10;JK5e47UVTVKadCtvT3YaN1v+9Pv7i82kO3HmwbXWICzmEQg2lVWtqRE+D9vZGoTzZBR11jDCLzvY&#10;lPd3BeXKXswHn/e+FiHEuJwQGu/7XEpXNazJzW3PJtxOdtDkwzrUUg10CeG6k09RlEpNrQkfGur5&#10;teHqez9qBEqX6uf9FO8Ob2NKWT1F2+QrQnx8mF6eQXie/A2Gq35QhzI4He1olBMdwixZBRIhztZh&#10;uAKLJAZxRFjGqwxkWcj/Fco/AAAA//8DAFBLAQItABQABgAIAAAAIQC2gziS/gAAAOEBAAATAAAA&#10;AAAAAAAAAAAAAAAAAABbQ29udGVudF9UeXBlc10ueG1sUEsBAi0AFAAGAAgAAAAhADj9If/WAAAA&#10;lAEAAAsAAAAAAAAAAAAAAAAALwEAAF9yZWxzLy5yZWxzUEsBAi0AFAAGAAgAAAAhAAJp0l18AgAA&#10;+gQAAA4AAAAAAAAAAAAAAAAALgIAAGRycy9lMm9Eb2MueG1sUEsBAi0AFAAGAAgAAAAhACz5T0zg&#10;AAAACgEAAA8AAAAAAAAAAAAAAAAA1gQAAGRycy9kb3ducmV2LnhtbFBLBQYAAAAABAAEAPMAAADj&#10;BQAAAAA=&#10;" stroked="f"/>
        </w:pict>
      </w:r>
      <w:r w:rsidR="00407651" w:rsidRPr="00C66EF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26003" cy="375645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10220" r="7692"/>
                    <a:stretch/>
                  </pic:blipFill>
                  <pic:spPr bwMode="auto">
                    <a:xfrm>
                      <a:off x="0" y="0"/>
                      <a:ext cx="3229660" cy="37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3986" w:rsidRPr="00C66EF5" w:rsidRDefault="00343986" w:rsidP="00547C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Подготовка докладов по электроэрозионной обработке.</w:t>
      </w:r>
    </w:p>
    <w:p w:rsidR="00343986" w:rsidRPr="00C66EF5" w:rsidRDefault="00343986" w:rsidP="003439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</w:t>
      </w:r>
      <w:r w:rsidR="00D9268A"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2.4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354F54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Подготов</w:t>
      </w:r>
      <w:r w:rsidR="00354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ьте 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доклады</w:t>
      </w:r>
      <w:r w:rsidR="00440771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презентации 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следующим темам</w:t>
      </w:r>
      <w:r w:rsidR="00A9151D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948EF" w:rsidRPr="00C66EF5" w:rsidRDefault="00F948EF" w:rsidP="00F974F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История возникновения ЭЭ методов обработки</w:t>
      </w:r>
    </w:p>
    <w:p w:rsidR="00F948EF" w:rsidRPr="00C66EF5" w:rsidRDefault="00F948EF" w:rsidP="00F974F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Общая характеристика процессов электроэрозионной обработки</w:t>
      </w:r>
    </w:p>
    <w:p w:rsidR="00F948EF" w:rsidRPr="00C66EF5" w:rsidRDefault="00F948EF" w:rsidP="00F974F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Сущность электроэрозионной обработки.</w:t>
      </w:r>
    </w:p>
    <w:p w:rsidR="00F948EF" w:rsidRPr="00C66EF5" w:rsidRDefault="00F948EF" w:rsidP="00F974F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Технологические показатели электроэрозионной обработки.</w:t>
      </w:r>
    </w:p>
    <w:p w:rsidR="00F948EF" w:rsidRPr="00C66EF5" w:rsidRDefault="00F948EF" w:rsidP="00F974F1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Типовые операции электроэрозионной обработки.</w:t>
      </w:r>
    </w:p>
    <w:p w:rsidR="006D65EC" w:rsidRPr="00C66EF5" w:rsidRDefault="006D65EC" w:rsidP="006D6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6D65EC" w:rsidRPr="00C66EF5" w:rsidRDefault="006D65EC" w:rsidP="00F974F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Аверьянова И.О., Клепиков В.В. Технология машиностроения. Высокоэнергетические и комбинированные методы обработки: учебное пособие / И.О. Аверьянова, В.В. Клепиков. – М.: ФОРУМ, 2008. – 304с.</w:t>
      </w:r>
    </w:p>
    <w:p w:rsidR="006D65EC" w:rsidRPr="00C66EF5" w:rsidRDefault="006D65EC" w:rsidP="00F974F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Электрофизические и электрохимические методы обработки материалов/ Б.А. Артамонов, Ю.С. Волков, В.И. Дрожалова и др. — М.: Высшая  школа, 1983. — 248 с.</w:t>
      </w:r>
    </w:p>
    <w:p w:rsidR="006D65EC" w:rsidRPr="00C66EF5" w:rsidRDefault="006D65EC" w:rsidP="00F974F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lastRenderedPageBreak/>
        <w:t>Долгих А.М., Серов Ю.И., Шапошник Р.К. Основы электрофизических методов обработки деталей. Учебное пособие: Саратов, СГТУ, 1994. — 64 с.</w:t>
      </w:r>
    </w:p>
    <w:p w:rsidR="006D65EC" w:rsidRPr="00C66EF5" w:rsidRDefault="006D65EC" w:rsidP="00F974F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Справочник по электрофизическим методам обработки/ Г.Л. Амитен, И.А. Байсуров, Ю.М. Барон и др.; Под ред. В.А. Волосатова. — Л.: Машиностроение, 1988. — 719 с.</w:t>
      </w:r>
    </w:p>
    <w:p w:rsidR="00904E54" w:rsidRPr="00C66EF5" w:rsidRDefault="00904E54" w:rsidP="00D9268A">
      <w:pPr>
        <w:shd w:val="clear" w:color="auto" w:fill="FFFFFF"/>
        <w:spacing w:line="4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t>ВОПРОСЫ ДЛЯ САМОПРОВЕРКИ</w:t>
      </w:r>
    </w:p>
    <w:p w:rsidR="00904E54" w:rsidRPr="00C66EF5" w:rsidRDefault="00547CB1" w:rsidP="00547CB1">
      <w:pPr>
        <w:shd w:val="clear" w:color="auto" w:fill="FFFFFF"/>
        <w:spacing w:line="4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t>к</w:t>
      </w:r>
      <w:r w:rsidR="00D9268A" w:rsidRPr="00C66EF5">
        <w:rPr>
          <w:rFonts w:ascii="Times New Roman" w:hAnsi="Times New Roman" w:cs="Times New Roman"/>
          <w:b/>
          <w:sz w:val="28"/>
          <w:szCs w:val="28"/>
        </w:rPr>
        <w:t>разделу 2</w:t>
      </w:r>
      <w:r w:rsidRPr="00C66EF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9268A" w:rsidRPr="00C66EF5">
        <w:rPr>
          <w:rFonts w:ascii="Times New Roman" w:hAnsi="Times New Roman" w:cs="Times New Roman"/>
          <w:b/>
          <w:sz w:val="28"/>
          <w:szCs w:val="28"/>
        </w:rPr>
        <w:t>Электроэрозионная обработка</w:t>
      </w:r>
      <w:r w:rsidRPr="00C66EF5">
        <w:rPr>
          <w:rFonts w:ascii="Times New Roman" w:hAnsi="Times New Roman" w:cs="Times New Roman"/>
          <w:b/>
          <w:sz w:val="28"/>
          <w:szCs w:val="28"/>
        </w:rPr>
        <w:t>».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Что </w:t>
      </w:r>
      <w:r w:rsidR="00D9268A" w:rsidRPr="00C66EF5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C66EF5">
        <w:rPr>
          <w:rFonts w:ascii="Times New Roman" w:hAnsi="Times New Roman" w:cs="Times New Roman"/>
          <w:sz w:val="28"/>
          <w:szCs w:val="28"/>
        </w:rPr>
        <w:t>электроэрозионн</w:t>
      </w:r>
      <w:r w:rsidR="00D9268A" w:rsidRPr="00C66EF5">
        <w:rPr>
          <w:rFonts w:ascii="Times New Roman" w:hAnsi="Times New Roman" w:cs="Times New Roman"/>
          <w:sz w:val="28"/>
          <w:szCs w:val="28"/>
        </w:rPr>
        <w:t>ой</w:t>
      </w:r>
      <w:r w:rsidRPr="00C66EF5">
        <w:rPr>
          <w:rFonts w:ascii="Times New Roman" w:hAnsi="Times New Roman" w:cs="Times New Roman"/>
          <w:sz w:val="28"/>
          <w:szCs w:val="28"/>
        </w:rPr>
        <w:t xml:space="preserve"> обработк</w:t>
      </w:r>
      <w:r w:rsidR="00D9268A" w:rsidRPr="00C66EF5">
        <w:rPr>
          <w:rFonts w:ascii="Times New Roman" w:hAnsi="Times New Roman" w:cs="Times New Roman"/>
          <w:sz w:val="28"/>
          <w:szCs w:val="28"/>
        </w:rPr>
        <w:t>ой</w:t>
      </w:r>
      <w:r w:rsidRPr="00C66EF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Кто был основоположником метода</w:t>
      </w:r>
      <w:r w:rsidR="00D9268A" w:rsidRPr="00C66EF5">
        <w:rPr>
          <w:rFonts w:ascii="Times New Roman" w:hAnsi="Times New Roman" w:cs="Times New Roman"/>
          <w:sz w:val="28"/>
          <w:szCs w:val="28"/>
        </w:rPr>
        <w:t xml:space="preserve"> ЭЭО</w:t>
      </w:r>
      <w:r w:rsidRPr="00C66EF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Какие технологические схемы электроэрозионной обработки применя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ются в промышленности? Чем они характеризуются?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Какие физические явле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ния происходят на электродах при ЭЭО?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Перечислите стадии протекания процесса</w:t>
      </w:r>
      <w:r w:rsidR="00D9268A" w:rsidRPr="00C66EF5">
        <w:rPr>
          <w:rFonts w:ascii="Times New Roman" w:hAnsi="Times New Roman" w:cs="Times New Roman"/>
          <w:sz w:val="28"/>
          <w:szCs w:val="28"/>
        </w:rPr>
        <w:t xml:space="preserve"> ЭЭО</w:t>
      </w:r>
      <w:r w:rsidRPr="00C66E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В какой момент</w:t>
      </w:r>
      <w:r w:rsidR="00D9268A" w:rsidRPr="00C66EF5">
        <w:rPr>
          <w:rFonts w:ascii="Times New Roman" w:hAnsi="Times New Roman" w:cs="Times New Roman"/>
          <w:sz w:val="28"/>
          <w:szCs w:val="28"/>
        </w:rPr>
        <w:t xml:space="preserve"> ЭЭО</w:t>
      </w:r>
      <w:r w:rsidRPr="00C66EF5">
        <w:rPr>
          <w:rFonts w:ascii="Times New Roman" w:hAnsi="Times New Roman" w:cs="Times New Roman"/>
          <w:sz w:val="28"/>
          <w:szCs w:val="28"/>
        </w:rPr>
        <w:t xml:space="preserve"> происходит основной выброс металла из лунки?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От чего зависят производительность процесса</w:t>
      </w:r>
      <w:r w:rsidR="00D9268A" w:rsidRPr="00C66EF5">
        <w:rPr>
          <w:rFonts w:ascii="Times New Roman" w:hAnsi="Times New Roman" w:cs="Times New Roman"/>
          <w:sz w:val="28"/>
          <w:szCs w:val="28"/>
        </w:rPr>
        <w:t xml:space="preserve"> ЭЭО</w:t>
      </w:r>
      <w:r w:rsidRPr="00C66EF5">
        <w:rPr>
          <w:rFonts w:ascii="Times New Roman" w:hAnsi="Times New Roman" w:cs="Times New Roman"/>
          <w:sz w:val="28"/>
          <w:szCs w:val="28"/>
        </w:rPr>
        <w:t xml:space="preserve"> и качество поверхности?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кой ток используется при ЭЭО? Какую полярность имеет деталь?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Что такое ток короткого замыкания? Для чего его рассчитывают?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Какие диапазоны напряжения и силы тока используют при ЭЭО?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Какая форма импульсов мо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жет использоваться при ЭЭО? Какой критерий положен в основу выбора формы импульса?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Какие тепловые процессы происходят на поверхности электродов? Как они влияют на качество поверхности?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Какие особенности должны быть учтены при обработке заготовок в воздушной среде?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Какова методика рас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чета производительности процесса?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Какое влияние на производительность процесса оказывает площадь обрабатываемой поверхности и глубина внедрения электрода-инструмента </w:t>
      </w:r>
      <w:r w:rsidRPr="00C66EF5">
        <w:rPr>
          <w:rFonts w:ascii="Times New Roman" w:hAnsi="Times New Roman" w:cs="Times New Roman"/>
          <w:sz w:val="28"/>
          <w:szCs w:val="28"/>
        </w:rPr>
        <w:lastRenderedPageBreak/>
        <w:t xml:space="preserve">в заготовку? Какие известны способы интенсификации процесса обработки глубоких отверстий?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 влияет рабочая среда на про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изводительность процесса? Какие среды используют при ЭЭО?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Что такое многоконтурная и многоэлектродная обработка?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Что влияет на точность изготовления деталей?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Назовите пути снижения влияния износа электрода-инструмента на точность обработки.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Что влияет на размеры шероховатости поверхности после ЭЭО?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Как влияет качество поверхности после ЭЭО на эксплуатационные характеристики деталей?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Какие исходные данные должен иметь технолог перед началом проектирования процесса?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Назовите порядок проектирования технологического процесса ЭЭО.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В какой последовательности рассчитывают режим ЭЭО?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Что следует учитывать при проектировании электрода-инструмента?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Какова последовательность расчета профиля рабо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чей части электрода-инструмента (на примере получения углубления)?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Назо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вите основные особенности проектирования и изготовления копиров для станков с непрофилированным электродом. </w:t>
      </w:r>
    </w:p>
    <w:p w:rsidR="002D116F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Какие виды генераторов импульсов при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меняют при ЭЭО?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Какие регуляторы движения подачи используют в электро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эрозионных станках?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Из чего состоит гидравлическая система электроэроз</w:t>
      </w:r>
      <w:r w:rsidR="00D9268A" w:rsidRPr="00C66EF5">
        <w:rPr>
          <w:rFonts w:ascii="Times New Roman" w:hAnsi="Times New Roman" w:cs="Times New Roman"/>
          <w:sz w:val="28"/>
          <w:szCs w:val="28"/>
        </w:rPr>
        <w:t>и</w:t>
      </w:r>
      <w:r w:rsidRPr="00C66EF5">
        <w:rPr>
          <w:rFonts w:ascii="Times New Roman" w:hAnsi="Times New Roman" w:cs="Times New Roman"/>
          <w:sz w:val="28"/>
          <w:szCs w:val="28"/>
        </w:rPr>
        <w:t xml:space="preserve">онного станка?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Какие существуют виды электроэрозионных станков?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Рас</w:t>
      </w:r>
      <w:r w:rsidRPr="00C66EF5">
        <w:rPr>
          <w:rFonts w:ascii="Times New Roman" w:hAnsi="Times New Roman" w:cs="Times New Roman"/>
          <w:sz w:val="28"/>
          <w:szCs w:val="28"/>
        </w:rPr>
        <w:softHyphen/>
        <w:t>скажите план построения технологического процесса эл</w:t>
      </w:r>
      <w:r w:rsidR="00D9268A" w:rsidRPr="00C66EF5">
        <w:rPr>
          <w:rFonts w:ascii="Times New Roman" w:hAnsi="Times New Roman" w:cs="Times New Roman"/>
          <w:sz w:val="28"/>
          <w:szCs w:val="28"/>
        </w:rPr>
        <w:t>е</w:t>
      </w:r>
      <w:r w:rsidRPr="00C66EF5">
        <w:rPr>
          <w:rFonts w:ascii="Times New Roman" w:hAnsi="Times New Roman" w:cs="Times New Roman"/>
          <w:sz w:val="28"/>
          <w:szCs w:val="28"/>
        </w:rPr>
        <w:t>ктроэрозионного проши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вания отверстий.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Назовите особенности формообразования наружных поверх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ностей методом обратного копирования. </w:t>
      </w:r>
    </w:p>
    <w:p w:rsidR="00D9268A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lastRenderedPageBreak/>
        <w:t>Расскажите план построения техно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логического процесса изготовления вырубных штампов непрофилированным электродом. </w:t>
      </w:r>
    </w:p>
    <w:p w:rsidR="00904E54" w:rsidRPr="00C66EF5" w:rsidRDefault="00904E54" w:rsidP="00F974F1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Какие особенности необходимо учитывать при разработке техно</w:t>
      </w:r>
      <w:r w:rsidRPr="00C66EF5">
        <w:rPr>
          <w:rFonts w:ascii="Times New Roman" w:hAnsi="Times New Roman" w:cs="Times New Roman"/>
          <w:sz w:val="28"/>
          <w:szCs w:val="28"/>
        </w:rPr>
        <w:softHyphen/>
        <w:t>логического процесса электроэрозионного упрочнения деталей?</w:t>
      </w:r>
    </w:p>
    <w:p w:rsidR="00F948EF" w:rsidRPr="00C66EF5" w:rsidRDefault="00F948EF">
      <w:pPr>
        <w:rPr>
          <w:rFonts w:ascii="Times New Roman" w:hAnsi="Times New Roman" w:cs="Times New Roman"/>
          <w:sz w:val="28"/>
          <w:szCs w:val="28"/>
        </w:rPr>
      </w:pPr>
    </w:p>
    <w:p w:rsidR="004E4ABA" w:rsidRPr="00C66EF5" w:rsidRDefault="006E70C3" w:rsidP="00D9268A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Электрохимическая обработка</w:t>
      </w:r>
    </w:p>
    <w:p w:rsidR="006E70C3" w:rsidRPr="00C66EF5" w:rsidRDefault="006E70C3" w:rsidP="00A915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Упражнения по выбору режимов электрохимической обработки деталей</w:t>
      </w:r>
      <w:r w:rsidR="00E67979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E67979" w:rsidRPr="00C66EF5" w:rsidRDefault="00D9268A" w:rsidP="00716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 3.1.</w:t>
      </w:r>
      <w:r w:rsidR="00E67979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Опишите последовательность проектирования процесса обработки</w:t>
      </w:r>
      <w:r w:rsidR="000D17D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выбора режимов</w:t>
      </w:r>
      <w:r w:rsidR="00E67979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при:</w:t>
      </w:r>
    </w:p>
    <w:p w:rsidR="00E67979" w:rsidRPr="00C66EF5" w:rsidRDefault="00E67979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электрообразивном и электроалмазномшлифовании;</w:t>
      </w:r>
    </w:p>
    <w:p w:rsidR="00E67979" w:rsidRPr="00C66EF5" w:rsidRDefault="00E67979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шлифованииэлектронейтральным инструментом;</w:t>
      </w:r>
    </w:p>
    <w:p w:rsidR="00E67979" w:rsidRPr="00C66EF5" w:rsidRDefault="00E67979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обработке электролитом с твердым наполнителем;</w:t>
      </w:r>
    </w:p>
    <w:p w:rsidR="00E67979" w:rsidRPr="00C66EF5" w:rsidRDefault="00E67979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электроэрозионной химической обработке;</w:t>
      </w:r>
    </w:p>
    <w:p w:rsidR="00E67979" w:rsidRPr="00C66EF5" w:rsidRDefault="00E67979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анодно – абразивной обработке.</w:t>
      </w:r>
    </w:p>
    <w:p w:rsidR="006E70C3" w:rsidRPr="00C66EF5" w:rsidRDefault="006E70C3" w:rsidP="006E70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:rsidR="006E70C3" w:rsidRPr="00C66EF5" w:rsidRDefault="006E70C3" w:rsidP="00A915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Выполнение эскизов структуры сплавов после электрохимической обработки</w:t>
      </w:r>
      <w:r w:rsidR="007169E1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6E70C3" w:rsidRPr="00C66EF5" w:rsidRDefault="00CF699F" w:rsidP="00354F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="007169E1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3.2</w:t>
      </w: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Выполните эскизы структуры сплавов</w:t>
      </w:r>
      <w:r w:rsidR="00D21EEC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(Сталь 45, сталь 12Х18Н9Т, жаропрочные сплавы, титановые сплавы и алюминиевые сплавы)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после следующих видов электрохимической обра</w:t>
      </w:r>
      <w:r w:rsidR="00D21EEC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ботк</w:t>
      </w:r>
      <w:r w:rsidR="007169E1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D21EEC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D21EEC" w:rsidRPr="00C66EF5" w:rsidRDefault="00D21EEC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электрообразивном и электроалмазномшлифовании;</w:t>
      </w:r>
    </w:p>
    <w:p w:rsidR="00D21EEC" w:rsidRPr="00C66EF5" w:rsidRDefault="00D21EEC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шлифованииэлектронейтральным инструментом;</w:t>
      </w:r>
    </w:p>
    <w:p w:rsidR="00D21EEC" w:rsidRPr="00C66EF5" w:rsidRDefault="00D21EEC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обработке электролитом с твердым наполнителем;</w:t>
      </w:r>
    </w:p>
    <w:p w:rsidR="00D21EEC" w:rsidRPr="00C66EF5" w:rsidRDefault="00D21EEC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электроэрозионной химической обработке;</w:t>
      </w:r>
    </w:p>
    <w:p w:rsidR="00D21EEC" w:rsidRPr="00C66EF5" w:rsidRDefault="00D21EEC" w:rsidP="00F974F1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анодно – абразивной обработке.</w:t>
      </w:r>
    </w:p>
    <w:p w:rsidR="006E70C3" w:rsidRPr="00C66EF5" w:rsidRDefault="006E70C3" w:rsidP="006E70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:rsidR="006E70C3" w:rsidRPr="00C66EF5" w:rsidRDefault="006E70C3" w:rsidP="00A915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Выполнение эскизов электрохимической  обработки</w:t>
      </w:r>
    </w:p>
    <w:p w:rsidR="006E70C3" w:rsidRPr="00C66EF5" w:rsidRDefault="007169E1" w:rsidP="00716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Задание 3.3. </w:t>
      </w:r>
      <w:r w:rsidR="00D21EEC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Выполните на формате А4 эскиз электрохимической  обработки </w:t>
      </w:r>
      <w:r w:rsidR="00A9151D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плоской детали, изготовленной из </w:t>
      </w:r>
      <w:r w:rsidR="00D21EEC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стали 45.</w:t>
      </w:r>
    </w:p>
    <w:p w:rsidR="006D65EC" w:rsidRPr="00C66EF5" w:rsidRDefault="006D65EC" w:rsidP="006D65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ЛИТЕРАТУРА:</w:t>
      </w:r>
    </w:p>
    <w:p w:rsidR="006D65EC" w:rsidRPr="00C66EF5" w:rsidRDefault="006D65EC" w:rsidP="00F974F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Аверьянова И.О., Клепиков В.В. Технология машиностроения. Высокоэнергетические и комбинированные методы обработки: учебное пособие / И.О. Аверьянова, В.В. Клепиков. – М.: ФОРУМ, 2008. – 304с.</w:t>
      </w:r>
    </w:p>
    <w:p w:rsidR="006D65EC" w:rsidRPr="00C66EF5" w:rsidRDefault="006D65EC" w:rsidP="00F974F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Электрофизические и электрохимические методы обработки материалов/ Б.А. Артамонов, Ю.С. Волков, В.И. Дрожалова и др. — М.: Высшая  школа, 1983. — 248 с.</w:t>
      </w:r>
    </w:p>
    <w:p w:rsidR="006D65EC" w:rsidRPr="00C66EF5" w:rsidRDefault="006D65EC" w:rsidP="00F974F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Долгих А.М., Серов Ю.И., Шапошник Р.К. Основы электрофизических методов обработки деталей. Учебное пособие: Саратов, СГТУ, 1994. — 64 с.</w:t>
      </w:r>
    </w:p>
    <w:p w:rsidR="006D65EC" w:rsidRPr="00C66EF5" w:rsidRDefault="006D65EC" w:rsidP="00F974F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Справочник по электрофизическим методам обработки/ Г.Л. Амитен, И.А. Байсуров, Ю.М. Барон и др.; Под ред. В.А. Волосатова. — Л.: Машиностроение, 1988. — 719 с.</w:t>
      </w:r>
    </w:p>
    <w:p w:rsidR="00D21EEC" w:rsidRPr="00C66EF5" w:rsidRDefault="00D21EEC" w:rsidP="00D21EE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7C9" w:rsidRPr="00C66EF5" w:rsidRDefault="003E47C9" w:rsidP="00547CB1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ВОПРОСЫ ДЛЯ САМОПРОВЕРКИ</w:t>
      </w:r>
    </w:p>
    <w:p w:rsidR="003E47C9" w:rsidRPr="00C66EF5" w:rsidRDefault="003E47C9" w:rsidP="003E47C9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 разделу 3</w:t>
      </w:r>
      <w:r w:rsidR="005D6B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Электрохимическая обработка</w:t>
      </w:r>
      <w:r w:rsidR="005D6B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E47C9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Кто является создателем метода ЭХО? </w:t>
      </w:r>
    </w:p>
    <w:p w:rsidR="003E47C9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 Какие технологические схемы исполь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зуются при электрохимической обработке деталей? </w:t>
      </w:r>
    </w:p>
    <w:p w:rsidR="003E47C9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3. Какие классические законы используют при описании процесса ЭХО? </w:t>
      </w:r>
    </w:p>
    <w:p w:rsidR="003E47C9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 Какие химические реакции протека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ют на электроде-инструменте и заготовке в процессе ЭХО? </w:t>
      </w:r>
    </w:p>
    <w:p w:rsidR="003E47C9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5. Как следует выбирать электролит для ЭХО? </w:t>
      </w:r>
    </w:p>
    <w:p w:rsidR="003E47C9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6. Как определяют необходимую скорость прокачки электро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лита?</w:t>
      </w:r>
    </w:p>
    <w:p w:rsidR="002D116F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7. Как выбрать напряжение на электродах? </w:t>
      </w:r>
    </w:p>
    <w:p w:rsidR="002D116F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8. Какова последовательность построения технологического процесса? </w:t>
      </w:r>
    </w:p>
    <w:p w:rsidR="002D116F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9. Назовите основные технологические показатели процесса ЭХО и их взаимосвязь. </w:t>
      </w:r>
    </w:p>
    <w:p w:rsidR="002D116F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10. Как рассчитать форму рабочей части </w:t>
      </w:r>
      <w:r w:rsidR="002D116F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лектрода-</w:t>
      </w:r>
      <w:r w:rsidR="002D116F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нструмента при прошивании полостей сложной формы? </w:t>
      </w:r>
    </w:p>
    <w:p w:rsidR="002D116F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11</w:t>
      </w:r>
      <w:r w:rsidR="002D116F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кие материалы используются для изготовления рабочей части электрода-инстру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мента? </w:t>
      </w:r>
    </w:p>
    <w:p w:rsidR="002D116F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12</w:t>
      </w:r>
      <w:r w:rsidR="002D116F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Назовите основные узлы станков для ЭХО. </w:t>
      </w:r>
    </w:p>
    <w:p w:rsidR="002D116F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13. Как правильно подо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брать источник питания станка? </w:t>
      </w:r>
    </w:p>
    <w:p w:rsidR="002D116F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14. Как рассчитать напор насоса? </w:t>
      </w:r>
    </w:p>
    <w:p w:rsidR="002D116F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15. Как вы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брать агрегат для очистки электролита от продуктов обработки? </w:t>
      </w:r>
    </w:p>
    <w:p w:rsidR="002D116F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16. В чем осо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бенность станков для электрохимического протягивания внутренних поверхно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стен? </w:t>
      </w:r>
    </w:p>
    <w:p w:rsidR="002D116F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17</w:t>
      </w:r>
      <w:r w:rsidR="002D116F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Какие варианты размещения оборудования для ЭХО используют на заводах? </w:t>
      </w:r>
    </w:p>
    <w:p w:rsidR="002D116F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18. Какие требования техники безопасности предъявляют к работающим на электрохимических станках? </w:t>
      </w:r>
    </w:p>
    <w:p w:rsidR="00D21EEC" w:rsidRPr="00C66EF5" w:rsidRDefault="003E47C9" w:rsidP="002D11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19. В какой последовательности выполняют тех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нологический процесс ЭХО лопаток энергетических машин?</w:t>
      </w:r>
    </w:p>
    <w:p w:rsidR="003E47C9" w:rsidRPr="00C66EF5" w:rsidRDefault="003E47C9" w:rsidP="003E47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D21EEC" w:rsidRPr="00C66EF5" w:rsidRDefault="00D21EEC" w:rsidP="00716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Ультразвуковая обработка</w:t>
      </w:r>
    </w:p>
    <w:p w:rsidR="00D21EEC" w:rsidRPr="00C66EF5" w:rsidRDefault="00D21EEC" w:rsidP="00716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Упражнения по выбору режимов очистки деталей </w:t>
      </w:r>
    </w:p>
    <w:p w:rsidR="00D21EEC" w:rsidRPr="00C66EF5" w:rsidRDefault="007169E1" w:rsidP="00716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Задание 4.1. </w:t>
      </w:r>
      <w:r w:rsidR="00F43CA9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  метод</w:t>
      </w:r>
      <w:r w:rsidR="004110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</w:t>
      </w:r>
      <w:r w:rsidR="00F43CA9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режимов ультразвуковой очистки и опишите процесс обработки для следующих изделий:  мелкие и средне размерные изделия, </w:t>
      </w:r>
      <w:r w:rsidR="00F43CA9" w:rsidRPr="00C66EF5">
        <w:rPr>
          <w:rFonts w:ascii="Times New Roman" w:hAnsi="Times New Roman" w:cs="Times New Roman"/>
          <w:sz w:val="28"/>
          <w:szCs w:val="28"/>
        </w:rPr>
        <w:t>проволоки, ленты, листовой материал, тонкостенные изделия.</w:t>
      </w:r>
    </w:p>
    <w:p w:rsidR="007169E1" w:rsidRPr="00C66EF5" w:rsidRDefault="007169E1" w:rsidP="00D21E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:rsidR="00D21EEC" w:rsidRPr="00C66EF5" w:rsidRDefault="00D21EEC" w:rsidP="00716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Выполнение схем ультразвуковой очистки.</w:t>
      </w:r>
    </w:p>
    <w:p w:rsidR="007169E1" w:rsidRPr="00C66EF5" w:rsidRDefault="007169E1" w:rsidP="00716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Задание 4.2. 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Выполните на формате А4</w:t>
      </w:r>
      <w:r w:rsidRPr="00C66EF5">
        <w:rPr>
          <w:rFonts w:ascii="Times New Roman" w:hAnsi="Times New Roman" w:cs="Times New Roman"/>
          <w:sz w:val="28"/>
          <w:szCs w:val="28"/>
        </w:rPr>
        <w:t>принципиальную схему установки для обработки материалов ультразвуковыми колебаниями абразивных зерен</w:t>
      </w:r>
      <w:r w:rsidR="00E6106A" w:rsidRPr="00C66EF5">
        <w:rPr>
          <w:rFonts w:ascii="Times New Roman" w:hAnsi="Times New Roman" w:cs="Times New Roman"/>
          <w:sz w:val="28"/>
          <w:szCs w:val="28"/>
        </w:rPr>
        <w:t xml:space="preserve"> и</w:t>
      </w:r>
      <w:r w:rsidRPr="00C66EF5">
        <w:rPr>
          <w:rFonts w:ascii="Times New Roman" w:hAnsi="Times New Roman" w:cs="Times New Roman"/>
          <w:sz w:val="28"/>
          <w:szCs w:val="28"/>
        </w:rPr>
        <w:t xml:space="preserve"> опишите принцип работы установки.</w:t>
      </w:r>
    </w:p>
    <w:p w:rsidR="00C25546" w:rsidRPr="00C66EF5" w:rsidRDefault="00C25546" w:rsidP="00C2554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8780" cy="1916582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r="51669" b="13134"/>
                    <a:stretch/>
                  </pic:blipFill>
                  <pic:spPr bwMode="auto">
                    <a:xfrm>
                      <a:off x="0" y="0"/>
                      <a:ext cx="2058189" cy="19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69E1" w:rsidRPr="00C66EF5" w:rsidRDefault="00C25546" w:rsidP="007169E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6EF5">
        <w:rPr>
          <w:rFonts w:ascii="Times New Roman" w:hAnsi="Times New Roman" w:cs="Times New Roman"/>
          <w:sz w:val="24"/>
          <w:szCs w:val="24"/>
        </w:rPr>
        <w:t>Магнитострикционный преобразователь 1</w:t>
      </w:r>
      <w:r w:rsidR="007169E1" w:rsidRPr="00C66EF5">
        <w:rPr>
          <w:rFonts w:ascii="Times New Roman" w:hAnsi="Times New Roman" w:cs="Times New Roman"/>
          <w:sz w:val="24"/>
          <w:szCs w:val="24"/>
        </w:rPr>
        <w:t xml:space="preserve">, </w:t>
      </w:r>
      <w:r w:rsidRPr="00C66EF5">
        <w:rPr>
          <w:rFonts w:ascii="Times New Roman" w:hAnsi="Times New Roman" w:cs="Times New Roman"/>
          <w:sz w:val="24"/>
          <w:szCs w:val="24"/>
        </w:rPr>
        <w:t xml:space="preserve"> концентратор 2, инструмент 3, воздействующий на</w:t>
      </w:r>
      <w:r w:rsidR="007169E1" w:rsidRPr="00C66EF5">
        <w:rPr>
          <w:rFonts w:ascii="Times New Roman" w:hAnsi="Times New Roman" w:cs="Times New Roman"/>
          <w:sz w:val="24"/>
          <w:szCs w:val="24"/>
        </w:rPr>
        <w:t xml:space="preserve"> абразивные частицы суспензии 5, заготовка </w:t>
      </w:r>
      <w:r w:rsidRPr="00C66EF5">
        <w:rPr>
          <w:rFonts w:ascii="Times New Roman" w:hAnsi="Times New Roman" w:cs="Times New Roman"/>
          <w:sz w:val="24"/>
          <w:szCs w:val="24"/>
        </w:rPr>
        <w:t xml:space="preserve"> 4 </w:t>
      </w:r>
      <w:r w:rsidR="007169E1" w:rsidRPr="00C66EF5">
        <w:rPr>
          <w:rFonts w:ascii="Times New Roman" w:hAnsi="Times New Roman" w:cs="Times New Roman"/>
          <w:sz w:val="24"/>
          <w:szCs w:val="24"/>
        </w:rPr>
        <w:t xml:space="preserve">для обработки </w:t>
      </w:r>
      <w:r w:rsidRPr="00C66EF5">
        <w:rPr>
          <w:rFonts w:ascii="Times New Roman" w:hAnsi="Times New Roman" w:cs="Times New Roman"/>
          <w:sz w:val="24"/>
          <w:szCs w:val="24"/>
        </w:rPr>
        <w:t>отверсти</w:t>
      </w:r>
      <w:r w:rsidR="007169E1" w:rsidRPr="00C66EF5">
        <w:rPr>
          <w:rFonts w:ascii="Times New Roman" w:hAnsi="Times New Roman" w:cs="Times New Roman"/>
          <w:sz w:val="24"/>
          <w:szCs w:val="24"/>
        </w:rPr>
        <w:t>я</w:t>
      </w:r>
      <w:r w:rsidRPr="00C66EF5">
        <w:rPr>
          <w:rFonts w:ascii="Times New Roman" w:hAnsi="Times New Roman" w:cs="Times New Roman"/>
          <w:sz w:val="24"/>
          <w:szCs w:val="24"/>
        </w:rPr>
        <w:t>, ванн</w:t>
      </w:r>
      <w:r w:rsidR="007169E1" w:rsidRPr="00C66EF5">
        <w:rPr>
          <w:rFonts w:ascii="Times New Roman" w:hAnsi="Times New Roman" w:cs="Times New Roman"/>
          <w:sz w:val="24"/>
          <w:szCs w:val="24"/>
        </w:rPr>
        <w:t>а с насосом 6, генератор 7.</w:t>
      </w:r>
    </w:p>
    <w:p w:rsidR="00D21EEC" w:rsidRPr="00C66EF5" w:rsidRDefault="00D21EEC" w:rsidP="00D21E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:rsidR="00D21EEC" w:rsidRPr="00C66EF5" w:rsidRDefault="00D21EEC" w:rsidP="00D21E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:rsidR="00D21EEC" w:rsidRPr="00C66EF5" w:rsidRDefault="00D21EEC" w:rsidP="004A3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Выполнение эскизов ультразвуковой размерной обработки</w:t>
      </w:r>
      <w:r w:rsidR="004A3C29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4A3C29" w:rsidRPr="00C66EF5" w:rsidRDefault="004A3C29" w:rsidP="004A3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Задание 4.3. 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Выполните </w:t>
      </w:r>
      <w:r w:rsidR="00576FF7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использованием систем автоматизированного проектирования 3</w:t>
      </w:r>
      <w:r w:rsidR="00576FF7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D</w:t>
      </w:r>
      <w:r w:rsidR="00576FF7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модели 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эскиз</w:t>
      </w:r>
      <w:r w:rsidR="00576FF7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ов 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ультразвуковой размерной обработки.</w:t>
      </w:r>
    </w:p>
    <w:p w:rsidR="00CD5EDA" w:rsidRPr="00C66EF5" w:rsidRDefault="00576FF7" w:rsidP="004A3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C66EF5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1060" cy="3742825"/>
            <wp:effectExtent l="19050" t="19050" r="2540" b="0"/>
            <wp:docPr id="5" name="Рисунок 4" descr="Примеры выполняемых операций на прошивочном станк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римеры выполняемых операций на прошивочном станке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42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C29" w:rsidRPr="00C66EF5" w:rsidRDefault="004A3C29" w:rsidP="004A3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Упражнения по выбору режимов ультразвуковой размерной  обработки деталей.</w:t>
      </w:r>
    </w:p>
    <w:p w:rsidR="004A3C29" w:rsidRPr="00C66EF5" w:rsidRDefault="004A3C29" w:rsidP="004A3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Задание 4.4. 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Выберете  метод режимов ультразвуковой размерной обработки и опишите процесс обработки для следующих материалов:  медь, 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алюминий и его сплавы, тугоплавкие металлы, металлы, обладающие низким электрическим сопротивлением и высокой теплопроводностью.</w:t>
      </w:r>
    </w:p>
    <w:p w:rsidR="006D65EC" w:rsidRPr="00C66EF5" w:rsidRDefault="006D65EC" w:rsidP="00D21E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:rsidR="004A3C29" w:rsidRPr="00C66EF5" w:rsidRDefault="004A3C29" w:rsidP="004A3C2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4A3C29" w:rsidRPr="00C66EF5" w:rsidRDefault="004A3C29" w:rsidP="00F974F1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Аверьянова И.О., Клепиков В.В. Технология машиностроения. Высокоэнергетические и комбинированные методы обработки: учебное пособие / И.О. Аверьянова, В.В. Клепиков. – М.: ФОРУМ, 2008. – 304с.</w:t>
      </w:r>
    </w:p>
    <w:p w:rsidR="004A3C29" w:rsidRPr="00C66EF5" w:rsidRDefault="004A3C29" w:rsidP="00F974F1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Долгих А.М., Серов Ю.И., Шапошник Р.К. Основы электрофизических методов обработки деталей. Учебное пособие: Саратов, СГТУ, 1994. — 64 с.</w:t>
      </w:r>
    </w:p>
    <w:p w:rsidR="004A3C29" w:rsidRDefault="004A3C29" w:rsidP="00F974F1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Справочник по электрофизическим методам обработки/ Г.Л. Амитен, И.А. Байсуров, Ю.М. Барон и др.; Под ред. В.А. Волосатова. — Л.: Машиностроение, 1988. — 719 с.</w:t>
      </w:r>
    </w:p>
    <w:p w:rsidR="00B35AE7" w:rsidRPr="00B35AE7" w:rsidRDefault="00B35AE7" w:rsidP="00B35AE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E7">
        <w:rPr>
          <w:rFonts w:ascii="Times New Roman" w:hAnsi="Times New Roman" w:cs="Times New Roman"/>
          <w:sz w:val="28"/>
          <w:szCs w:val="28"/>
        </w:rPr>
        <w:t>Абрамов О.В.,  Хорбенко  И.Г., Швегла Ш. Ультразвуковая обработка материалов.М: Машиностроение, 1998 г.</w:t>
      </w:r>
    </w:p>
    <w:p w:rsidR="00B35AE7" w:rsidRDefault="00B35AE7" w:rsidP="00B35AE7">
      <w:pPr>
        <w:pStyle w:val="a5"/>
        <w:autoSpaceDE w:val="0"/>
        <w:autoSpaceDN w:val="0"/>
        <w:adjustRightInd w:val="0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B35AE7" w:rsidRPr="00C66EF5" w:rsidRDefault="00B35AE7" w:rsidP="00B35AE7">
      <w:pPr>
        <w:pStyle w:val="a5"/>
        <w:autoSpaceDE w:val="0"/>
        <w:autoSpaceDN w:val="0"/>
        <w:adjustRightInd w:val="0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D21EEC" w:rsidRPr="00C66EF5" w:rsidRDefault="00D21EEC" w:rsidP="00D21E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:rsidR="004A3C29" w:rsidRPr="00C66EF5" w:rsidRDefault="004A3C29" w:rsidP="004A3C29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ВОПРОСЫ ДЛЯ САМОПРОВЕРКИ</w:t>
      </w:r>
    </w:p>
    <w:p w:rsidR="004A3C29" w:rsidRPr="00C66EF5" w:rsidRDefault="004A3C29" w:rsidP="00892C7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 разделу 4 «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Ультразвуковая  обработка».</w:t>
      </w:r>
    </w:p>
    <w:p w:rsidR="00892C73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Назовите основные схемы ультразвуковой механической обработки. </w:t>
      </w:r>
    </w:p>
    <w:p w:rsidR="00892C73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кие существуют типы ультразвуковых волн? </w:t>
      </w:r>
    </w:p>
    <w:p w:rsidR="00892C73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Перечислите основные характе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ристики ультразвукового поля. </w:t>
      </w:r>
    </w:p>
    <w:p w:rsidR="00892C73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Опишите механизм разрушения материала при ультразвуковой размерной обработке свободным абразивом. </w:t>
      </w:r>
    </w:p>
    <w:p w:rsidR="00892C73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Какие техноло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гические параметры влияют на ультразвуковую размерную обработку свободным абразивом? </w:t>
      </w:r>
    </w:p>
    <w:p w:rsidR="00892C73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Назовите основные технологические показатели ультразвуковой размерной обработки свободным абразивом.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 можно повысить производи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тельность процесса ультразвуковой размерной</w:t>
      </w:r>
      <w:r w:rsidR="00F17C08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обработки свободным абразивом?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Перечислите   основные   преимущества   ультраз</w:t>
      </w:r>
      <w:r w:rsidR="00F17C08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вуковой   алмазной   обработки.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каких материалов целесообразно применение ультразвуковой размерной обработки?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Как влияют ультразвуковые колебания на упрочняюще-чистовую обработку?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Каковы области использования различных технологических схем ультразвуковой механической обработки?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 каких элементов состоит ультра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звуковая колебательная система?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Какие материалы применяются для изго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товления ультразвуковых преобразователей и инструментов?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Какова после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довательность расчета продольно колеблющегося инструмента?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Чем ограни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чена максимальная амплитуда колебаний концентратора и рабочего инструмен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та?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Назовите основные узлы ультразвуковых станков.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Назовите области применения навесных акустических головок. </w:t>
      </w:r>
    </w:p>
    <w:p w:rsidR="00F17C08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Как влияет смена абразивной суспензии на производительность процесса размерной обработки? </w:t>
      </w:r>
    </w:p>
    <w:p w:rsidR="00892C73" w:rsidRPr="00C66EF5" w:rsidRDefault="00892C73" w:rsidP="00F974F1">
      <w:pPr>
        <w:pStyle w:val="a5"/>
        <w:numPr>
          <w:ilvl w:val="1"/>
          <w:numId w:val="12"/>
        </w:numPr>
        <w:shd w:val="clear" w:color="auto" w:fill="FFFFFF"/>
        <w:spacing w:after="0" w:line="360" w:lineRule="auto"/>
        <w:ind w:hanging="35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Перечисли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те основные технологические параметры, влияющие на производительность ульт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развуковой алмазной обработки.</w:t>
      </w:r>
    </w:p>
    <w:p w:rsidR="00C329D1" w:rsidRPr="00C66EF5" w:rsidRDefault="00C329D1" w:rsidP="00F974F1">
      <w:pPr>
        <w:pStyle w:val="a5"/>
        <w:numPr>
          <w:ilvl w:val="0"/>
          <w:numId w:val="12"/>
        </w:numPr>
        <w:spacing w:after="0" w:line="360" w:lineRule="auto"/>
        <w:ind w:hanging="357"/>
        <w:rPr>
          <w:rFonts w:ascii="Times New Roman" w:hAnsi="Times New Roman" w:cs="Times New Roman"/>
        </w:rPr>
      </w:pPr>
      <w:r w:rsidRPr="00C66EF5">
        <w:rPr>
          <w:rFonts w:ascii="Times New Roman" w:hAnsi="Times New Roman" w:cs="Times New Roman"/>
        </w:rPr>
        <w:br w:type="page"/>
      </w:r>
    </w:p>
    <w:p w:rsidR="007F5CAE" w:rsidRPr="00C66EF5" w:rsidRDefault="007F5CAE" w:rsidP="007F5CA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6EF5">
        <w:rPr>
          <w:rFonts w:ascii="Times New Roman" w:hAnsi="Times New Roman" w:cs="Times New Roman"/>
          <w:b/>
          <w:i/>
          <w:sz w:val="28"/>
          <w:szCs w:val="28"/>
        </w:rPr>
        <w:lastRenderedPageBreak/>
        <w:t>Электронно-лучевая обработка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F5CAE" w:rsidRPr="00C66EF5" w:rsidRDefault="007F5CAE" w:rsidP="00293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Выполнение эскизов сварных соединений.</w:t>
      </w:r>
    </w:p>
    <w:p w:rsidR="007F5CAE" w:rsidRPr="00C66EF5" w:rsidRDefault="007F5CAE" w:rsidP="00293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F5CAE" w:rsidRPr="00C66EF5" w:rsidRDefault="007F5CAE" w:rsidP="00293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="00293064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5.1. </w:t>
      </w:r>
      <w:r w:rsidR="00293064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354F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ыполните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эскиз</w:t>
      </w:r>
      <w:r w:rsidR="00354F5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сварных соединений в соответствии с вариантом</w:t>
      </w:r>
      <w:r w:rsidR="00293064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7F5CAE" w:rsidP="00293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1067"/>
        <w:gridCol w:w="2838"/>
        <w:gridCol w:w="3025"/>
        <w:gridCol w:w="2642"/>
      </w:tblGrid>
      <w:tr w:rsidR="007F5CAE" w:rsidRPr="00C66EF5" w:rsidTr="008551D8">
        <w:tc>
          <w:tcPr>
            <w:tcW w:w="959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Вариант</w:t>
            </w:r>
          </w:p>
        </w:tc>
        <w:tc>
          <w:tcPr>
            <w:tcW w:w="3260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Соединения «через стенку»</w:t>
            </w:r>
          </w:p>
        </w:tc>
        <w:tc>
          <w:tcPr>
            <w:tcW w:w="340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Стыковые соединения</w:t>
            </w:r>
          </w:p>
        </w:tc>
        <w:tc>
          <w:tcPr>
            <w:tcW w:w="294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Сварные соединения «в угол»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7F5CAE" w:rsidRPr="00C66EF5" w:rsidTr="008551D8">
        <w:tc>
          <w:tcPr>
            <w:tcW w:w="959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60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внахлёстку 2-х  листов 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40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 свободным корнем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4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тавровое со скосом кромок</w:t>
            </w:r>
          </w:p>
        </w:tc>
      </w:tr>
      <w:tr w:rsidR="007F5CAE" w:rsidRPr="00C66EF5" w:rsidTr="008551D8">
        <w:tc>
          <w:tcPr>
            <w:tcW w:w="959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60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уголка с пластиной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40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 близким припятствием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4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тавровое со скосом кромок и притуплением</w:t>
            </w:r>
          </w:p>
        </w:tc>
      </w:tr>
      <w:tr w:rsidR="007F5CAE" w:rsidRPr="00C66EF5" w:rsidTr="008551D8">
        <w:tc>
          <w:tcPr>
            <w:tcW w:w="959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60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вварка заглушки в трубу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40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типа замок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4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тавровое без скосом кромок</w:t>
            </w:r>
          </w:p>
        </w:tc>
      </w:tr>
      <w:tr w:rsidR="007F5CAE" w:rsidRPr="00C66EF5" w:rsidTr="008551D8">
        <w:tc>
          <w:tcPr>
            <w:tcW w:w="959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60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сварка трубы коробчатого сечения внахлёстку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40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 полусвободным корнем</w:t>
            </w:r>
          </w:p>
        </w:tc>
        <w:tc>
          <w:tcPr>
            <w:tcW w:w="2942" w:type="dxa"/>
          </w:tcPr>
          <w:p w:rsidR="007F5CAE" w:rsidRPr="00C66EF5" w:rsidRDefault="007F5CAE" w:rsidP="0029306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нахлёсточное</w:t>
            </w:r>
          </w:p>
        </w:tc>
      </w:tr>
      <w:tr w:rsidR="007F5CAE" w:rsidRPr="00C66EF5" w:rsidTr="008551D8">
        <w:tc>
          <w:tcPr>
            <w:tcW w:w="959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60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вварка заглушки в трубу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40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одновременно несколько стыков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4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тавровое со скосом кромок и притуплением</w:t>
            </w:r>
          </w:p>
        </w:tc>
      </w:tr>
      <w:tr w:rsidR="007F5CAE" w:rsidRPr="00C66EF5" w:rsidTr="008551D8">
        <w:tc>
          <w:tcPr>
            <w:tcW w:w="959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60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вварка гофра между листами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40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типа замок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4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тавровое без скосом кромок</w:t>
            </w:r>
          </w:p>
        </w:tc>
      </w:tr>
      <w:tr w:rsidR="007F5CAE" w:rsidRPr="00C66EF5" w:rsidTr="008551D8">
        <w:tc>
          <w:tcPr>
            <w:tcW w:w="959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3260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2-х уголков</w:t>
            </w:r>
          </w:p>
        </w:tc>
        <w:tc>
          <w:tcPr>
            <w:tcW w:w="3402" w:type="dxa"/>
          </w:tcPr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 свободным корнем</w:t>
            </w:r>
          </w:p>
          <w:p w:rsidR="007F5CAE" w:rsidRPr="00C66EF5" w:rsidRDefault="007F5CAE" w:rsidP="002930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942" w:type="dxa"/>
          </w:tcPr>
          <w:p w:rsidR="007F5CAE" w:rsidRPr="00C66EF5" w:rsidRDefault="007F5CAE" w:rsidP="00293064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нахлёсточное</w:t>
            </w:r>
          </w:p>
        </w:tc>
      </w:tr>
    </w:tbl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7F5CAE" w:rsidRPr="00C66EF5" w:rsidRDefault="007F5CAE" w:rsidP="00293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Упражнения по выбору режимов сварки деталей</w:t>
      </w:r>
    </w:p>
    <w:p w:rsidR="007F5CAE" w:rsidRPr="00C66EF5" w:rsidRDefault="007F5CAE" w:rsidP="00293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426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</w:t>
      </w:r>
      <w:r w:rsidR="00293064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 5.2.</w:t>
      </w:r>
    </w:p>
    <w:p w:rsidR="007F5CAE" w:rsidRPr="00C66EF5" w:rsidRDefault="00293064" w:rsidP="00F974F1">
      <w:pPr>
        <w:pStyle w:val="a5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Выберете 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для сварки  стыкового соединения типа « замок» при изготовлении обечайки толщиной 0,5мм из вольфрама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293064" w:rsidP="00F974F1">
      <w:pPr>
        <w:pStyle w:val="a5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для вварки  заглушки в трубу толщиной 1,0мм для изготовления теплообменника из вольфрама. </w:t>
      </w:r>
    </w:p>
    <w:p w:rsidR="007F5CAE" w:rsidRPr="00C66EF5" w:rsidRDefault="00293064" w:rsidP="00F974F1">
      <w:pPr>
        <w:pStyle w:val="a5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для вварки  гофра  между листами толщиной 1,5 мм  при изготовлении испарителя из тантала.</w:t>
      </w:r>
    </w:p>
    <w:p w:rsidR="007F5CAE" w:rsidRPr="00C66EF5" w:rsidRDefault="00293064" w:rsidP="00F974F1">
      <w:pPr>
        <w:pStyle w:val="a5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для сварки  нахлёсточного соединения  разнородных листов толщиной 0,5мм из молибдена и вольфрама при изготовлении защитного экрана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293064" w:rsidP="00F974F1">
      <w:pPr>
        <w:pStyle w:val="a5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для сварки  стыкового соединения с скосом кромок при изготовлении корпуса из стали 12Х18Н9Т толщиной 20мм.</w:t>
      </w:r>
    </w:p>
    <w:p w:rsidR="007F5CAE" w:rsidRPr="00C66EF5" w:rsidRDefault="00293064" w:rsidP="00F974F1">
      <w:pPr>
        <w:pStyle w:val="a5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для сварки  таврового соединения  безскосом кромок при изготовлении корпуса интегральной схемыиз тантала толщиной 1,0 мм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293064" w:rsidP="00F974F1">
      <w:pPr>
        <w:pStyle w:val="a5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для сварки таврового соединения со скосом кромок и притуплением из стали 12Х18Н10 толщиной 35мм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93064" w:rsidRPr="00C66EF5" w:rsidRDefault="00293064" w:rsidP="007F5CAE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F5CAE" w:rsidRPr="00C66EF5" w:rsidRDefault="007F5CAE" w:rsidP="007F5CAE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Примечание: при выполнении задания необходимо выполнить эскиз сварного шва.</w:t>
      </w:r>
    </w:p>
    <w:p w:rsidR="00293064" w:rsidRPr="00C66EF5" w:rsidRDefault="00293064" w:rsidP="007F5CAE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293064" w:rsidRPr="00C66EF5" w:rsidRDefault="00293064" w:rsidP="00293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5CAE" w:rsidRPr="00C66EF5" w:rsidRDefault="007F5CAE" w:rsidP="00293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Выполнение схем электронных пушек  для сварки</w:t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u w:val="single"/>
        </w:rPr>
      </w:pPr>
    </w:p>
    <w:p w:rsidR="007F5CAE" w:rsidRPr="00C66EF5" w:rsidRDefault="007F5CAE" w:rsidP="002930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="00293064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5.3.</w:t>
      </w:r>
      <w:r w:rsidR="00293064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 формате А4 выполни</w:t>
      </w:r>
      <w:r w:rsidR="00293064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 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эскиз  электронной  пушки  для сварки</w:t>
      </w:r>
      <w:r w:rsidR="00293064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293064" w:rsidRPr="00C66EF5" w:rsidRDefault="00293064" w:rsidP="007F5CAE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0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7F5CAE" w:rsidRPr="00C66EF5" w:rsidRDefault="007F5CAE" w:rsidP="007F5CAE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Вариант№1</w:t>
      </w:r>
      <w:r w:rsidR="00293064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C66EF5">
        <w:rPr>
          <w:rFonts w:ascii="Times New Roman" w:hAnsi="Times New Roman" w:cs="Times New Roman"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2947954" cy="4724400"/>
            <wp:effectExtent l="19050" t="0" r="4796" b="0"/>
            <wp:docPr id="11" name="Рисунок 1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53046" cy="47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64" w:rsidRPr="00C66EF5" w:rsidRDefault="00293064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br w:type="page"/>
      </w:r>
    </w:p>
    <w:p w:rsidR="007F5CAE" w:rsidRPr="00C66EF5" w:rsidRDefault="007F5CAE" w:rsidP="007F5CAE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Вариант№2</w:t>
      </w:r>
      <w:r w:rsidR="00293064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7F5CAE" w:rsidRPr="00C66EF5" w:rsidRDefault="007F5CAE" w:rsidP="007F5CAE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0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C66EF5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4877610" cy="4400550"/>
            <wp:effectExtent l="19050" t="0" r="0" b="0"/>
            <wp:docPr id="14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0936" cy="440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E" w:rsidRPr="00C66EF5" w:rsidRDefault="007F5CAE" w:rsidP="00293064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Вариант№3</w:t>
      </w:r>
      <w:r w:rsidR="00293064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C66EF5">
        <w:rPr>
          <w:rFonts w:ascii="Times New Roman" w:hAnsi="Times New Roman" w:cs="Times New Roman"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4960776" cy="4364966"/>
            <wp:effectExtent l="0" t="0" r="0" b="0"/>
            <wp:docPr id="15" name="Рисунок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2499" cy="436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7F5CAE" w:rsidRPr="00C66EF5" w:rsidRDefault="007F5CAE" w:rsidP="00293064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Варинт№4</w:t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C66EF5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4171596" cy="2458528"/>
            <wp:effectExtent l="0" t="0" r="0" b="0"/>
            <wp:docPr id="24" name="Рисунок 1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0422" cy="245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tbl>
      <w:tblPr>
        <w:tblStyle w:val="af"/>
        <w:tblW w:w="0" w:type="auto"/>
        <w:tblLook w:val="04A0"/>
      </w:tblPr>
      <w:tblGrid>
        <w:gridCol w:w="4791"/>
        <w:gridCol w:w="4781"/>
      </w:tblGrid>
      <w:tr w:rsidR="007F5CAE" w:rsidRPr="00C66EF5" w:rsidTr="00293064">
        <w:trPr>
          <w:trHeight w:val="9063"/>
        </w:trPr>
        <w:tc>
          <w:tcPr>
            <w:tcW w:w="4943" w:type="dxa"/>
          </w:tcPr>
          <w:p w:rsidR="007F5CAE" w:rsidRPr="00C66EF5" w:rsidRDefault="007F5CAE" w:rsidP="008551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Варинт№5</w:t>
            </w:r>
          </w:p>
          <w:p w:rsidR="007F5CAE" w:rsidRPr="00C66EF5" w:rsidRDefault="007F5CAE" w:rsidP="008551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  <w:p w:rsidR="007F5CAE" w:rsidRPr="00C66EF5" w:rsidRDefault="007F5CAE" w:rsidP="008551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66EF5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898475" cy="5417389"/>
                  <wp:effectExtent l="0" t="0" r="0" b="0"/>
                  <wp:docPr id="26" name="Рисунок 1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287" cy="543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7F5CAE" w:rsidRPr="00C66EF5" w:rsidRDefault="007F5CAE" w:rsidP="008551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Варинт№6</w:t>
            </w:r>
          </w:p>
          <w:p w:rsidR="007F5CAE" w:rsidRPr="00C66EF5" w:rsidRDefault="007F5CAE" w:rsidP="008551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66EF5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>
                  <wp:extent cx="2898475" cy="5624423"/>
                  <wp:effectExtent l="0" t="0" r="0" b="0"/>
                  <wp:docPr id="27" name="Рисунок 1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731" cy="563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7F5CAE" w:rsidRPr="00C66EF5" w:rsidRDefault="007F5CAE" w:rsidP="00B35A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Выполнение схем элементов оборудования   для электронно-лучевой сварки</w:t>
      </w:r>
    </w:p>
    <w:p w:rsidR="007F5CAE" w:rsidRPr="00C66EF5" w:rsidRDefault="007F5CAE" w:rsidP="00293064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="00293064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5.4.</w:t>
      </w:r>
      <w:r w:rsidR="00293064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Н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 формате А4</w:t>
      </w:r>
      <w:r w:rsidR="004110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выполните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эскизы   катода и прожектора электронных установок в соответствии с заданием.</w:t>
      </w:r>
    </w:p>
    <w:p w:rsidR="007F5CAE" w:rsidRPr="00C66EF5" w:rsidRDefault="007F5CAE" w:rsidP="00293064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Справочные материалы</w:t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r w:rsidRPr="00C66EF5">
        <w:rPr>
          <w:rFonts w:ascii="Times New Roman" w:hAnsi="Times New Roman" w:cs="Times New Roman"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314278" cy="2297358"/>
            <wp:effectExtent l="0" t="0" r="0" b="0"/>
            <wp:docPr id="21" name="Рисунок 2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8517" cy="22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EF5">
        <w:rPr>
          <w:rFonts w:ascii="Times New Roman" w:hAnsi="Times New Roman" w:cs="Times New Roman"/>
          <w:b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374257" cy="4682413"/>
            <wp:effectExtent l="0" t="0" r="0" b="0"/>
            <wp:docPr id="23" name="Рисунок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1818" cy="46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0"/>
          <w:szCs w:val="20"/>
        </w:rPr>
      </w:pP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0"/>
          <w:szCs w:val="20"/>
        </w:rPr>
      </w:pP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sz w:val="20"/>
          <w:szCs w:val="20"/>
        </w:rPr>
      </w:pPr>
    </w:p>
    <w:p w:rsidR="00B35AE7" w:rsidRDefault="00B35AE7">
      <w:pP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br w:type="page"/>
      </w:r>
    </w:p>
    <w:p w:rsidR="007F5CAE" w:rsidRPr="00C66EF5" w:rsidRDefault="007F5CAE" w:rsidP="007F5CAE">
      <w:pP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t>Варианты заданий</w:t>
      </w:r>
      <w:r w:rsidR="00B35AE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:</w:t>
      </w:r>
    </w:p>
    <w:tbl>
      <w:tblPr>
        <w:tblStyle w:val="af"/>
        <w:tblW w:w="0" w:type="auto"/>
        <w:tblLook w:val="04A0"/>
      </w:tblPr>
      <w:tblGrid>
        <w:gridCol w:w="1526"/>
        <w:gridCol w:w="3488"/>
        <w:gridCol w:w="4270"/>
      </w:tblGrid>
      <w:tr w:rsidR="007F5CAE" w:rsidRPr="00B35AE7" w:rsidTr="001D76B7">
        <w:tc>
          <w:tcPr>
            <w:tcW w:w="1526" w:type="dxa"/>
          </w:tcPr>
          <w:p w:rsidR="007F5CAE" w:rsidRPr="00B35AE7" w:rsidRDefault="007F5CAE" w:rsidP="008551D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  <w:r w:rsidRPr="00B35AE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w:t>Вариант</w:t>
            </w:r>
          </w:p>
        </w:tc>
        <w:tc>
          <w:tcPr>
            <w:tcW w:w="3488" w:type="dxa"/>
          </w:tcPr>
          <w:p w:rsidR="007F5CAE" w:rsidRPr="00B35AE7" w:rsidRDefault="007F5CAE" w:rsidP="008551D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35A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Катод</w:t>
            </w:r>
          </w:p>
        </w:tc>
        <w:tc>
          <w:tcPr>
            <w:tcW w:w="4270" w:type="dxa"/>
          </w:tcPr>
          <w:p w:rsidR="007F5CAE" w:rsidRPr="00B35AE7" w:rsidRDefault="007F5CAE" w:rsidP="008551D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B35A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Прожектор</w:t>
            </w:r>
          </w:p>
        </w:tc>
      </w:tr>
      <w:tr w:rsidR="007F5CAE" w:rsidRPr="00C66EF5" w:rsidTr="001D76B7">
        <w:tc>
          <w:tcPr>
            <w:tcW w:w="1526" w:type="dxa"/>
          </w:tcPr>
          <w:p w:rsidR="007F5CAE" w:rsidRPr="00B35AE7" w:rsidRDefault="007F5CAE" w:rsidP="00F974F1">
            <w:pPr>
              <w:pStyle w:val="a5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488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Прямоканальный металлический ленточный</w:t>
            </w:r>
          </w:p>
        </w:tc>
        <w:tc>
          <w:tcPr>
            <w:tcW w:w="4270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 xml:space="preserve">Прожектор с </w:t>
            </w: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US"/>
              </w:rPr>
              <w:t>V</w:t>
            </w: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-образным катодом и плоскими электродами</w:t>
            </w:r>
          </w:p>
        </w:tc>
      </w:tr>
      <w:tr w:rsidR="007F5CAE" w:rsidRPr="00C66EF5" w:rsidTr="001D76B7">
        <w:tc>
          <w:tcPr>
            <w:tcW w:w="1526" w:type="dxa"/>
          </w:tcPr>
          <w:p w:rsidR="007F5CAE" w:rsidRPr="00B35AE7" w:rsidRDefault="007F5CAE" w:rsidP="00F974F1">
            <w:pPr>
              <w:pStyle w:val="a5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488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val="en-US"/>
              </w:rPr>
              <w:t>V</w:t>
            </w: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 xml:space="preserve">-образный прямоканальный металлический </w:t>
            </w:r>
          </w:p>
        </w:tc>
        <w:tc>
          <w:tcPr>
            <w:tcW w:w="4270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Прожектор Хайнадля пучков50кв,5ма</w:t>
            </w:r>
          </w:p>
        </w:tc>
      </w:tr>
      <w:tr w:rsidR="007F5CAE" w:rsidRPr="00C66EF5" w:rsidTr="001D76B7">
        <w:tc>
          <w:tcPr>
            <w:tcW w:w="1526" w:type="dxa"/>
          </w:tcPr>
          <w:p w:rsidR="007F5CAE" w:rsidRPr="00B35AE7" w:rsidRDefault="007F5CAE" w:rsidP="00F974F1">
            <w:pPr>
              <w:pStyle w:val="a5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488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Прямоканальный металлический в виде плоской спирали</w:t>
            </w:r>
          </w:p>
        </w:tc>
        <w:tc>
          <w:tcPr>
            <w:tcW w:w="4270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Прожектор Штейгервальда</w:t>
            </w:r>
          </w:p>
        </w:tc>
      </w:tr>
      <w:tr w:rsidR="007F5CAE" w:rsidRPr="00C66EF5" w:rsidTr="001D76B7">
        <w:tc>
          <w:tcPr>
            <w:tcW w:w="1526" w:type="dxa"/>
          </w:tcPr>
          <w:p w:rsidR="007F5CAE" w:rsidRPr="00B35AE7" w:rsidRDefault="007F5CAE" w:rsidP="00F974F1">
            <w:pPr>
              <w:pStyle w:val="a5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488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Плоский с электронным подогревом</w:t>
            </w:r>
          </w:p>
        </w:tc>
        <w:tc>
          <w:tcPr>
            <w:tcW w:w="4270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Прожектор сферического типа</w:t>
            </w:r>
          </w:p>
        </w:tc>
      </w:tr>
      <w:tr w:rsidR="007F5CAE" w:rsidRPr="00C66EF5" w:rsidTr="001D76B7">
        <w:tc>
          <w:tcPr>
            <w:tcW w:w="1526" w:type="dxa"/>
          </w:tcPr>
          <w:p w:rsidR="007F5CAE" w:rsidRPr="00B35AE7" w:rsidRDefault="007F5CAE" w:rsidP="00F974F1">
            <w:pPr>
              <w:pStyle w:val="a5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488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Штыревой с электронным подогревом</w:t>
            </w:r>
          </w:p>
        </w:tc>
        <w:tc>
          <w:tcPr>
            <w:tcW w:w="4270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Прожектор Э. Баса</w:t>
            </w:r>
          </w:p>
        </w:tc>
      </w:tr>
      <w:tr w:rsidR="007F5CAE" w:rsidRPr="00C66EF5" w:rsidTr="001D76B7">
        <w:tc>
          <w:tcPr>
            <w:tcW w:w="1526" w:type="dxa"/>
          </w:tcPr>
          <w:p w:rsidR="007F5CAE" w:rsidRPr="00B35AE7" w:rsidRDefault="007F5CAE" w:rsidP="00F974F1">
            <w:pPr>
              <w:pStyle w:val="a5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488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Лантанборидный с косвенным подогревом</w:t>
            </w:r>
          </w:p>
        </w:tc>
        <w:tc>
          <w:tcPr>
            <w:tcW w:w="4270" w:type="dxa"/>
          </w:tcPr>
          <w:p w:rsidR="007F5CAE" w:rsidRPr="00C66EF5" w:rsidRDefault="007F5CAE" w:rsidP="008551D8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Мощный прожектор с плоскими электродами</w:t>
            </w:r>
          </w:p>
        </w:tc>
      </w:tr>
      <w:tr w:rsidR="007F5CAE" w:rsidRPr="00C66EF5" w:rsidTr="001D76B7">
        <w:tc>
          <w:tcPr>
            <w:tcW w:w="1526" w:type="dxa"/>
          </w:tcPr>
          <w:p w:rsidR="007F5CAE" w:rsidRPr="00B35AE7" w:rsidRDefault="007F5CAE" w:rsidP="00F974F1">
            <w:pPr>
              <w:pStyle w:val="a5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3488" w:type="dxa"/>
          </w:tcPr>
          <w:p w:rsidR="007F5CAE" w:rsidRPr="00C66EF5" w:rsidRDefault="007F5CAE" w:rsidP="008551D8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Прямоканальный металлический в виде плоской спирали</w:t>
            </w:r>
          </w:p>
        </w:tc>
        <w:tc>
          <w:tcPr>
            <w:tcW w:w="4270" w:type="dxa"/>
          </w:tcPr>
          <w:p w:rsidR="007F5CAE" w:rsidRPr="00C66EF5" w:rsidRDefault="007F5CAE" w:rsidP="008551D8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C66EF5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>Прожектор цилиндрического типа</w:t>
            </w:r>
          </w:p>
        </w:tc>
      </w:tr>
    </w:tbl>
    <w:p w:rsidR="00DB4AF5" w:rsidRPr="00C66EF5" w:rsidRDefault="00DB4AF5" w:rsidP="00DB4A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4AF5" w:rsidRPr="00C66EF5" w:rsidRDefault="00DB4AF5" w:rsidP="00DB4A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DB4AF5" w:rsidRPr="00C66EF5" w:rsidRDefault="00DB4AF5" w:rsidP="00F974F1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Аверьянова И.О., Клепиков В.В. Технология машиностроения. Высокоэнергетические и комбинированные методы обработки: учебное пособие / И.О. Аверьянова, В.В. Клепиков. – М.: ФОРУМ, 2008. – 304с.</w:t>
      </w:r>
    </w:p>
    <w:p w:rsidR="005D6BAE" w:rsidRPr="005D6BAE" w:rsidRDefault="005D6BAE" w:rsidP="005D6BAE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BAE">
        <w:rPr>
          <w:rFonts w:ascii="Times New Roman" w:hAnsi="Times New Roman" w:cs="Times New Roman"/>
          <w:sz w:val="28"/>
          <w:szCs w:val="28"/>
        </w:rPr>
        <w:t>Ковшов А.Н., Назаров Ю.Ф., Ярославцев В.М.Нетрадиционные методы обработки материалов, М: МГОУ, 2007г.</w:t>
      </w:r>
    </w:p>
    <w:p w:rsidR="00B35AE7" w:rsidRPr="00B35AE7" w:rsidRDefault="00B35AE7" w:rsidP="00B35AE7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E7">
        <w:rPr>
          <w:rFonts w:ascii="Times New Roman" w:hAnsi="Times New Roman" w:cs="Times New Roman"/>
          <w:sz w:val="28"/>
          <w:szCs w:val="28"/>
        </w:rPr>
        <w:t xml:space="preserve">МарчукГ.И.  и д.р. Научные основы прогрессивной техники и технологий, М: Машиностроение, </w:t>
      </w:r>
      <w:smartTag w:uri="urn:schemas-microsoft-com:office:smarttags" w:element="metricconverter">
        <w:smartTagPr>
          <w:attr w:name="ProductID" w:val="1996 г"/>
        </w:smartTagPr>
        <w:r w:rsidRPr="00B35AE7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Pr="00B35AE7">
        <w:rPr>
          <w:rFonts w:ascii="Times New Roman" w:hAnsi="Times New Roman" w:cs="Times New Roman"/>
          <w:sz w:val="28"/>
          <w:szCs w:val="28"/>
        </w:rPr>
        <w:t>.</w:t>
      </w:r>
    </w:p>
    <w:p w:rsidR="00B35AE7" w:rsidRPr="00B35AE7" w:rsidRDefault="00B35AE7" w:rsidP="00B35AE7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E7">
        <w:rPr>
          <w:rFonts w:ascii="Times New Roman" w:hAnsi="Times New Roman" w:cs="Times New Roman"/>
          <w:sz w:val="28"/>
          <w:szCs w:val="28"/>
        </w:rPr>
        <w:t>Рыкалин  Н.Н., Углов А.А., Зуев И.В., Кокора А.Н.Лазерная и электронно-лучевая обработка. Справочник.  М.: Машиностроение, 1999г.</w:t>
      </w:r>
    </w:p>
    <w:p w:rsidR="007F5CAE" w:rsidRPr="00B35AE7" w:rsidRDefault="007F5CAE" w:rsidP="00B35AE7">
      <w:pPr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204AFD" w:rsidRPr="00C66EF5" w:rsidRDefault="00204AF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1D76B7" w:rsidRPr="00C66EF5" w:rsidRDefault="001D76B7" w:rsidP="001D76B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ВОПРОСЫ ДЛЯ САМОПРОВЕРКИ</w:t>
      </w:r>
    </w:p>
    <w:p w:rsidR="001D76B7" w:rsidRPr="00C66EF5" w:rsidRDefault="001D76B7" w:rsidP="00204AF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 разделу 5 «</w:t>
      </w:r>
      <w:r w:rsidR="00204AFD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Электронно- лучевая обработка</w:t>
      </w: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».</w:t>
      </w:r>
    </w:p>
    <w:p w:rsidR="007F5CAE" w:rsidRPr="00C66EF5" w:rsidRDefault="007F5CAE" w:rsidP="00B25819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Каковы основные этапы формирования электронного луча?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Какие тре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бования предъявляются к катодам электронных пушек?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Каким образом про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исходит ускорение электронов в электронных пушках?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чем состоят основные особенности управления концентрацией энергии при электроннолучевой обработ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ке?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Каким образом можно управлять положением электронного луча в про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странстве?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Какова роль вакуума в электроннолучевой технологии?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чем особенности взаимодействия электронного луча с веществом?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Назовите основ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ные элементы оборудования для электроннолучевой обработки.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каких целей используется электроннолучевой нагрев поверхности?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каких областях применяют электроннолучевую плавку?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чем основные преимущества элект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роннолучевой сварки?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Где наиболее целесообразно применение электроннолу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чевого испарения?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Назовите основные преимущества и недостатки размерной? электроннолучевой обработки. </w:t>
      </w:r>
    </w:p>
    <w:p w:rsidR="00B25819" w:rsidRPr="00C66EF5" w:rsidRDefault="00B25819" w:rsidP="00F974F1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Какие основные мероприятия по технике безо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пасности необходимо соблюдать в процессах электроннолучевой технологии?</w:t>
      </w:r>
    </w:p>
    <w:p w:rsidR="00DB4AF5" w:rsidRPr="00C66EF5" w:rsidRDefault="00DB4AF5" w:rsidP="00B2581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B25819" w:rsidRPr="00C66EF5" w:rsidRDefault="00B25819">
      <w:pPr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br w:type="page"/>
      </w:r>
    </w:p>
    <w:p w:rsidR="007F5CAE" w:rsidRPr="00C66EF5" w:rsidRDefault="007F5CAE" w:rsidP="002403B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lastRenderedPageBreak/>
        <w:t>Лазерные технологии обработки</w:t>
      </w:r>
    </w:p>
    <w:p w:rsidR="007F5CAE" w:rsidRPr="00C66EF5" w:rsidRDefault="007F5CAE" w:rsidP="00A349C2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5CAE" w:rsidRPr="00C66EF5" w:rsidRDefault="007F5CAE" w:rsidP="00A349C2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Выполнение </w:t>
      </w: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схем </w:t>
      </w: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установок для  лазерной обработки</w:t>
      </w:r>
    </w:p>
    <w:p w:rsidR="007F5CAE" w:rsidRPr="00C66EF5" w:rsidRDefault="007F5CAE" w:rsidP="00A349C2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0"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F5CAE" w:rsidRPr="00C66EF5" w:rsidRDefault="007F5CAE" w:rsidP="00A349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="002403B7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6.1.</w:t>
      </w:r>
      <w:r w:rsidR="002403B7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 формате А4 выполнит</w:t>
      </w:r>
      <w:r w:rsidR="002403B7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структурную схему лазерной установки,  </w:t>
      </w:r>
      <w:r w:rsidR="002403B7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укажите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все обозначения и охарактериз</w:t>
      </w:r>
      <w:r w:rsidR="002403B7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уйте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установку</w:t>
      </w:r>
      <w:r w:rsidR="002403B7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Вариант№1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71725" cy="27432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10" cy="274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Структурная схема лазерной установки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Вариант№2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shd w:val="clear" w:color="auto" w:fill="FFFFFF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619375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shd w:val="clear" w:color="auto" w:fill="FFFFFF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spacing w:val="-1"/>
          <w:sz w:val="28"/>
          <w:szCs w:val="28"/>
        </w:rPr>
        <w:t>Структурная схема лазерного станка с ЧПУ: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49C2" w:rsidRPr="00C66EF5" w:rsidRDefault="00A349C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Вариант№3</w:t>
      </w:r>
    </w:p>
    <w:p w:rsidR="007F5CAE" w:rsidRPr="00C66EF5" w:rsidRDefault="007F5CAE" w:rsidP="007F5CA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framePr w:h="2760" w:hSpace="10080" w:wrap="notBeside" w:vAnchor="text" w:hAnchor="margin" w:x="1" w:y="1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2066925"/>
            <wp:effectExtent l="19050" t="0" r="9525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framePr w:h="2745" w:hSpace="10080" w:wrap="notBeside" w:vAnchor="text" w:hAnchor="margin" w:x="1993" w:y="1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2114550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E" w:rsidRPr="00C66EF5" w:rsidRDefault="007F5CAE" w:rsidP="00A618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Схемы установок для лазерной резки, различающихся схемой перемещения разрезаемого листа относительно лазерного луча: а — установка с двухкоординатным столом;  б — установка с подвижной кареткой.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Вариант№4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2106" cy="3088257"/>
            <wp:effectExtent l="0" t="0" r="0" b="0"/>
            <wp:docPr id="33" name="Рисунок 13" descr="схема лазерной сварочной устав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лазерной сварочной уставнов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r:link="rId31"/>
                    <a:srcRect b="2403"/>
                    <a:stretch/>
                  </pic:blipFill>
                  <pic:spPr bwMode="auto">
                    <a:xfrm>
                      <a:off x="0" y="0"/>
                      <a:ext cx="3690022" cy="30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Структурная схема лазерной сварочной установки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3BAA" w:rsidRPr="00C66EF5" w:rsidRDefault="00E73BA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Вариант№5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819" cy="2932981"/>
            <wp:effectExtent l="0" t="0" r="0" b="0"/>
            <wp:docPr id="6" name="Рисунок 16" descr="Рис. 2. Структурная схема твердотельного лазера для сва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 2. Структурная схема твердотельного лазера для свар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/>
                    <a:srcRect b="4391"/>
                    <a:stretch/>
                  </pic:blipFill>
                  <pic:spPr bwMode="auto">
                    <a:xfrm>
                      <a:off x="0" y="0"/>
                      <a:ext cx="3467100" cy="29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Структурная схема твёрдотельного лазера  для сварки</w:t>
      </w:r>
    </w:p>
    <w:p w:rsidR="00A349C2" w:rsidRPr="00C66EF5" w:rsidRDefault="00A349C2" w:rsidP="007F5C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49C2" w:rsidRPr="00C66EF5" w:rsidRDefault="00A349C2" w:rsidP="007F5C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Вариант№6</w:t>
      </w: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055" cy="3165894"/>
            <wp:effectExtent l="0" t="0" r="0" b="0"/>
            <wp:docPr id="35" name="Рисунок 19" descr="Структурная схема CO2-лазера для сва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уктурная схема CO2-лазера для свар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/>
                    <a:srcRect b="3927"/>
                    <a:stretch/>
                  </pic:blipFill>
                  <pic:spPr bwMode="auto">
                    <a:xfrm>
                      <a:off x="0" y="0"/>
                      <a:ext cx="3400425" cy="31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Структурная схема СО</w:t>
      </w:r>
      <w:r w:rsidRPr="00C66EF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6EF5">
        <w:rPr>
          <w:rFonts w:ascii="Times New Roman" w:hAnsi="Times New Roman" w:cs="Times New Roman"/>
          <w:sz w:val="28"/>
          <w:szCs w:val="28"/>
        </w:rPr>
        <w:t xml:space="preserve"> – лазера для сварки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7F5CAE" w:rsidP="00A349C2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Упражнения по классификации лазеров.</w:t>
      </w:r>
    </w:p>
    <w:p w:rsidR="007F5CAE" w:rsidRPr="00C66EF5" w:rsidRDefault="007F5CAE" w:rsidP="00A349C2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7F5CAE" w:rsidRPr="00C66EF5" w:rsidRDefault="002403B7" w:rsidP="00A349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6.2.</w:t>
      </w:r>
      <w:r w:rsidR="007F5CAE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Заполните таблицу по классификационным группам лазеров в соответствии с вариантом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"/>
        <w:tblW w:w="9606" w:type="dxa"/>
        <w:tblLayout w:type="fixed"/>
        <w:tblLook w:val="04A0"/>
      </w:tblPr>
      <w:tblGrid>
        <w:gridCol w:w="940"/>
        <w:gridCol w:w="1862"/>
        <w:gridCol w:w="1771"/>
        <w:gridCol w:w="1816"/>
        <w:gridCol w:w="1232"/>
        <w:gridCol w:w="1985"/>
      </w:tblGrid>
      <w:tr w:rsidR="007F5CAE" w:rsidRPr="00C66EF5" w:rsidTr="002403B7">
        <w:tc>
          <w:tcPr>
            <w:tcW w:w="940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color w:val="000000" w:themeColor="text1"/>
              </w:rPr>
              <w:t>Вариант</w:t>
            </w: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color w:val="000000" w:themeColor="text1"/>
              </w:rPr>
              <w:t>Классификационная группа лазера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color w:val="000000" w:themeColor="text1"/>
              </w:rPr>
              <w:t>Рабочее тело</w:t>
            </w: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color w:val="000000" w:themeColor="text1"/>
              </w:rPr>
              <w:t>Длина волны</w:t>
            </w: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color w:val="000000" w:themeColor="text1"/>
              </w:rPr>
              <w:t>Источник накачки</w:t>
            </w: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b/>
                <w:color w:val="000000" w:themeColor="text1"/>
              </w:rPr>
              <w:t>Применение</w:t>
            </w:r>
          </w:p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Твердотельные лазеры на люминесцирующих твёрдых средах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Полупроводниковые лазеры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Лазеры на красителях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Газовые лазеры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Газодинамические лазеры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Эксимерные лазеры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Химические лазеры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Лазеры на свободных электронах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Квантовые каскадные лазеры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Волоконные лазеры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7F5CAE" w:rsidRPr="00C66EF5" w:rsidTr="002403B7">
        <w:tc>
          <w:tcPr>
            <w:tcW w:w="940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86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C66EF5">
              <w:rPr>
                <w:rFonts w:ascii="Times New Roman" w:hAnsi="Times New Roman" w:cs="Times New Roman"/>
                <w:color w:val="000000" w:themeColor="text1"/>
              </w:rPr>
              <w:t>Вертикально-излучающие лазеры (VCSEL)</w:t>
            </w:r>
          </w:p>
        </w:tc>
        <w:tc>
          <w:tcPr>
            <w:tcW w:w="1771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16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32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7F5CAE" w:rsidRPr="00C66EF5" w:rsidRDefault="007F5CAE" w:rsidP="00B2581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2403B7" w:rsidRPr="00C66EF5" w:rsidRDefault="002403B7" w:rsidP="007F5CA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5CAE" w:rsidRPr="00C66EF5" w:rsidRDefault="007F5CAE" w:rsidP="002403B7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Выполнение эскизов обработки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7F5CAE" w:rsidRPr="00C66EF5" w:rsidRDefault="002403B7" w:rsidP="002403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6.3.</w:t>
      </w:r>
      <w:r w:rsidR="007F5CAE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Выполнит</w:t>
      </w: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F5CAE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эскиз обработки резанием с использованием лазерного луча наружной поверхности вала,  изготовленного из труднообрабатываемого сплава. (Рекомендуется выполнять визуализацию обработки в 3</w:t>
      </w:r>
      <w:r w:rsidR="007F5CAE" w:rsidRPr="00C66EF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7F5CAE"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САПР)</w:t>
      </w:r>
    </w:p>
    <w:p w:rsidR="00A349C2" w:rsidRPr="00C66EF5" w:rsidRDefault="00A349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F5CAE" w:rsidRPr="00C66EF5" w:rsidRDefault="007F5CAE" w:rsidP="002403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Пример выполнения эскиза.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76600" cy="3226320"/>
            <wp:effectExtent l="19050" t="0" r="0" b="0"/>
            <wp:docPr id="3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2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349C2" w:rsidRPr="00C66EF5" w:rsidRDefault="00A349C2" w:rsidP="007F5CA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5CAE" w:rsidRPr="00C66EF5" w:rsidRDefault="00E73BAA" w:rsidP="007F5CA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Вариант   </w:t>
      </w:r>
      <w:r w:rsidR="007F5CAE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№1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156899"/>
            <wp:effectExtent l="19050" t="0" r="9525" b="0"/>
            <wp:docPr id="39" name="Рисунок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37"/>
                    <a:srcRect b="7288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</w:p>
    <w:p w:rsidR="007F5CAE" w:rsidRPr="00C66EF5" w:rsidRDefault="00E73BAA" w:rsidP="007F5CAE">
      <w:pPr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Вариант</w:t>
      </w:r>
      <w:r w:rsidR="007F5CAE" w:rsidRPr="00C66EF5">
        <w:rPr>
          <w:rFonts w:ascii="Times New Roman" w:hAnsi="Times New Roman" w:cs="Times New Roman"/>
          <w:b/>
          <w:sz w:val="28"/>
          <w:szCs w:val="28"/>
        </w:rPr>
        <w:t>№2</w:t>
      </w: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857250"/>
            <wp:effectExtent l="19050" t="0" r="9525" b="0"/>
            <wp:docPr id="41" name="Рисунок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37"/>
                    <a:srcRect t="27679" b="52232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E" w:rsidRPr="00C66EF5" w:rsidRDefault="00E73BAA" w:rsidP="007F5CAE">
      <w:pPr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Вариант</w:t>
      </w:r>
      <w:r w:rsidR="007F5CAE" w:rsidRPr="00C66EF5">
        <w:rPr>
          <w:rFonts w:ascii="Times New Roman" w:hAnsi="Times New Roman" w:cs="Times New Roman"/>
          <w:b/>
          <w:sz w:val="28"/>
          <w:szCs w:val="28"/>
        </w:rPr>
        <w:t>№ 3</w:t>
      </w:r>
    </w:p>
    <w:p w:rsidR="007F5CAE" w:rsidRPr="00C66EF5" w:rsidRDefault="007F5CAE" w:rsidP="007F5CAE">
      <w:pPr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704850"/>
            <wp:effectExtent l="19050" t="0" r="9525" b="0"/>
            <wp:docPr id="42" name="Рисунок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37"/>
                    <a:srcRect t="55357" b="2812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C2" w:rsidRPr="00C66EF5" w:rsidRDefault="00A349C2">
      <w:pPr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5CAE" w:rsidRPr="00C66EF5" w:rsidRDefault="00E73BAA" w:rsidP="007F5CAE">
      <w:pPr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Вариант</w:t>
      </w:r>
      <w:r w:rsidR="007F5CAE" w:rsidRPr="00C66EF5">
        <w:rPr>
          <w:rFonts w:ascii="Times New Roman" w:hAnsi="Times New Roman" w:cs="Times New Roman"/>
          <w:b/>
          <w:sz w:val="28"/>
          <w:szCs w:val="28"/>
        </w:rPr>
        <w:t>№4</w:t>
      </w:r>
    </w:p>
    <w:p w:rsidR="007F5CAE" w:rsidRPr="00C66EF5" w:rsidRDefault="007F5CAE" w:rsidP="007F5CAE">
      <w:pPr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933450"/>
            <wp:effectExtent l="19050" t="0" r="9525" b="0"/>
            <wp:docPr id="44" name="Рисунок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37"/>
                    <a:srcRect t="7812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E" w:rsidRPr="00C66EF5" w:rsidRDefault="00E73BAA" w:rsidP="007F5CAE">
      <w:pPr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Вариант</w:t>
      </w:r>
      <w:r w:rsidR="007F5CAE" w:rsidRPr="00C66EF5">
        <w:rPr>
          <w:rFonts w:ascii="Times New Roman" w:hAnsi="Times New Roman" w:cs="Times New Roman"/>
          <w:b/>
          <w:sz w:val="28"/>
          <w:szCs w:val="28"/>
        </w:rPr>
        <w:t>№5</w:t>
      </w:r>
    </w:p>
    <w:p w:rsidR="007F5CAE" w:rsidRPr="00C66EF5" w:rsidRDefault="007F5CAE" w:rsidP="007F5CAE">
      <w:pPr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623" cy="952500"/>
            <wp:effectExtent l="19050" t="0" r="0" b="0"/>
            <wp:docPr id="45" name="Рисунок 3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5CAE" w:rsidRPr="00C66EF5" w:rsidRDefault="007F5CAE" w:rsidP="008551D8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Упражнения по выбору режимов обработки деталей </w:t>
      </w:r>
    </w:p>
    <w:p w:rsidR="007F5CAE" w:rsidRPr="00C66EF5" w:rsidRDefault="007F5CAE" w:rsidP="008551D8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</w:p>
    <w:p w:rsidR="007F5CAE" w:rsidRPr="00C66EF5" w:rsidRDefault="007F5CAE" w:rsidP="00855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</w:t>
      </w:r>
      <w:r w:rsidR="008551D8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 6.4.</w:t>
      </w:r>
    </w:p>
    <w:p w:rsidR="008551D8" w:rsidRPr="00C66EF5" w:rsidRDefault="008551D8" w:rsidP="00855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5CAE" w:rsidRPr="00C66EF5" w:rsidRDefault="00E73BAA" w:rsidP="00F974F1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Выберете 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сверления  лазерным лучом отверстий диаметром 0,35мм в заготовке из вольфрама толщиной 1,6мм. </w:t>
      </w:r>
    </w:p>
    <w:p w:rsidR="007F5CAE" w:rsidRPr="00C66EF5" w:rsidRDefault="00E73BAA" w:rsidP="00F974F1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лазерной резки  заготовок из стали 5ХНВ толщиной 3мм.</w:t>
      </w:r>
    </w:p>
    <w:p w:rsidR="007F5CAE" w:rsidRPr="00C66EF5" w:rsidRDefault="00E73BAA" w:rsidP="00F974F1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сверления  лазерным лучом отверстий диаметром 0,35мм в заготовке из рубина.</w:t>
      </w:r>
    </w:p>
    <w:p w:rsidR="007F5CAE" w:rsidRPr="00C66EF5" w:rsidRDefault="00E73BAA" w:rsidP="00F974F1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лазерной резки  заготовок из кварца толщиной 2мм</w:t>
      </w:r>
    </w:p>
    <w:p w:rsidR="007F5CAE" w:rsidRPr="00C66EF5" w:rsidRDefault="00E73BAA" w:rsidP="00F974F1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Выберете 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режимы сверления  лазерным лучом отверстий диаметром 200мм на глубину 1 в заготовке феррита. </w:t>
      </w:r>
    </w:p>
    <w:p w:rsidR="007F5CAE" w:rsidRPr="00C66EF5" w:rsidRDefault="00E73BAA" w:rsidP="00F974F1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лазерной резки  заготовок из стеклопластика толщиной 2,4 мм</w:t>
      </w:r>
    </w:p>
    <w:p w:rsidR="007F5CAE" w:rsidRPr="00C66EF5" w:rsidRDefault="00E73BAA" w:rsidP="00F974F1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сверления  лазерным лучом отверстий диаметром 50мм на глубину 0,6 в заготовке из ситалла.</w:t>
      </w:r>
    </w:p>
    <w:p w:rsidR="007F5CAE" w:rsidRPr="00C66EF5" w:rsidRDefault="00E73BAA" w:rsidP="00F974F1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лазерной резки  заготовок из стекла толщиной  9,5 мм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E73BAA" w:rsidP="00F974F1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сверления  лазерным лучом отверстий диаметром 200мм на глубину 3,2  в заготовке из керамики. </w:t>
      </w:r>
    </w:p>
    <w:p w:rsidR="00B25819" w:rsidRPr="00C66EF5" w:rsidRDefault="00B25819" w:rsidP="00B258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25819" w:rsidRPr="00C66EF5" w:rsidRDefault="00B25819" w:rsidP="00B2581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B25819" w:rsidRPr="00C66EF5" w:rsidRDefault="00B25819" w:rsidP="00F974F1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Аверьянова И.О., Клепиков В.В. Технология машиностроения. Высокоэнергетические и комбинированные методы обработки: учебное пособие / И.О. Аверьянова, В.В. Клепиков. – М.: ФОРУМ, 2008. – 304с.</w:t>
      </w:r>
    </w:p>
    <w:p w:rsidR="00B35AE7" w:rsidRPr="00B35AE7" w:rsidRDefault="00B35AE7" w:rsidP="00B35AE7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E7">
        <w:rPr>
          <w:rFonts w:ascii="Times New Roman" w:hAnsi="Times New Roman" w:cs="Times New Roman"/>
          <w:sz w:val="28"/>
          <w:szCs w:val="28"/>
        </w:rPr>
        <w:t>Забелин А.М., Оришич А.М., Чирков А.М. Лазерные технологии машиностроения: Уч. пособие – Новосибирск: НГУ, 2004. – 142с.</w:t>
      </w:r>
    </w:p>
    <w:p w:rsidR="00B35AE7" w:rsidRPr="00B35AE7" w:rsidRDefault="00B35AE7" w:rsidP="00B35AE7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E7">
        <w:rPr>
          <w:rFonts w:ascii="Times New Roman" w:hAnsi="Times New Roman" w:cs="Times New Roman"/>
          <w:sz w:val="28"/>
          <w:szCs w:val="28"/>
        </w:rPr>
        <w:t xml:space="preserve">ГригорянцА.Г Основы лазерной обработки материалов, М., Машиностроение, </w:t>
      </w:r>
      <w:smartTag w:uri="urn:schemas-microsoft-com:office:smarttags" w:element="metricconverter">
        <w:smartTagPr>
          <w:attr w:name="ProductID" w:val="1999 г"/>
        </w:smartTagPr>
        <w:r w:rsidRPr="00B35AE7">
          <w:rPr>
            <w:rFonts w:ascii="Times New Roman" w:hAnsi="Times New Roman" w:cs="Times New Roman"/>
            <w:sz w:val="28"/>
            <w:szCs w:val="28"/>
          </w:rPr>
          <w:t>1999 г</w:t>
        </w:r>
      </w:smartTag>
      <w:r w:rsidRPr="00B35AE7">
        <w:rPr>
          <w:rFonts w:ascii="Times New Roman" w:hAnsi="Times New Roman" w:cs="Times New Roman"/>
          <w:sz w:val="28"/>
          <w:szCs w:val="28"/>
        </w:rPr>
        <w:t>.</w:t>
      </w:r>
    </w:p>
    <w:p w:rsidR="00B35AE7" w:rsidRPr="009C128B" w:rsidRDefault="00B35AE7" w:rsidP="00B35AE7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Рыкалин  Н.Н., Углов А.А., Зуев И.В., Кокора А.Н.Лазерная и электронно-лучевая обработка. Справочник. </w:t>
      </w:r>
      <w:r w:rsidRPr="009C128B">
        <w:rPr>
          <w:rFonts w:ascii="Times New Roman" w:hAnsi="Times New Roman" w:cs="Times New Roman"/>
          <w:sz w:val="28"/>
        </w:rPr>
        <w:t xml:space="preserve"> М.: Машиностроение, 19</w:t>
      </w:r>
      <w:r>
        <w:rPr>
          <w:rFonts w:ascii="Times New Roman" w:hAnsi="Times New Roman" w:cs="Times New Roman"/>
          <w:sz w:val="28"/>
        </w:rPr>
        <w:t>9</w:t>
      </w:r>
      <w:r w:rsidRPr="009C128B">
        <w:rPr>
          <w:rFonts w:ascii="Times New Roman" w:hAnsi="Times New Roman" w:cs="Times New Roman"/>
          <w:sz w:val="28"/>
        </w:rPr>
        <w:t>9г.</w:t>
      </w:r>
    </w:p>
    <w:p w:rsidR="00B25819" w:rsidRPr="00C66EF5" w:rsidRDefault="00B25819" w:rsidP="00F974F1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Справочник по электрофизическим методам обработки/ Г.Л. Амитен, И.А. Байсуров, Ю.М. Барон и др.; Под ред. В.А. Волосатова. — Л.: Машиностроение, 1988. — 719 с.</w:t>
      </w:r>
    </w:p>
    <w:p w:rsidR="002914A2" w:rsidRPr="00C66EF5" w:rsidRDefault="002914A2" w:rsidP="002914A2">
      <w:pPr>
        <w:pStyle w:val="a5"/>
        <w:ind w:left="142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914A2" w:rsidRPr="00C66EF5" w:rsidRDefault="002914A2" w:rsidP="002914A2">
      <w:pPr>
        <w:pStyle w:val="a5"/>
        <w:ind w:left="142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ВОПРОСЫ ДЛЯ САМОПРОВЕРКИ</w:t>
      </w:r>
    </w:p>
    <w:p w:rsidR="002914A2" w:rsidRPr="00C66EF5" w:rsidRDefault="002914A2" w:rsidP="002914A2">
      <w:pPr>
        <w:pStyle w:val="a5"/>
        <w:autoSpaceDE w:val="0"/>
        <w:autoSpaceDN w:val="0"/>
        <w:adjustRightInd w:val="0"/>
        <w:spacing w:after="0" w:line="360" w:lineRule="auto"/>
        <w:ind w:left="142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 разделу 6 «Лазерные технологии обработки»</w:t>
      </w:r>
    </w:p>
    <w:p w:rsidR="007376D9" w:rsidRPr="00C66EF5" w:rsidRDefault="007376D9" w:rsidP="002914A2">
      <w:pPr>
        <w:pStyle w:val="a5"/>
        <w:autoSpaceDE w:val="0"/>
        <w:autoSpaceDN w:val="0"/>
        <w:adjustRightInd w:val="0"/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</w:rPr>
      </w:pP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чем состоят основные достоинства и недостатки полихроматического света как источника энергии для   технологических   целей?  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Какие   основные физические принципы положены в основу работы ОКХ?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 получают коге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рентное излучение с помощью ОКГ?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Какие вещества используются в лазерах для генерации излучения?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Каковы основные характеристики когерентного из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лучения и как ими управлять?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Как осуществляется накачка энергией в твердо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тельных, газовых и полупроводниковых ОКГ?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 производится вывод излу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чения из ОКГ?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чем состоят особенности управления излучением ОКГ по мощности и пространственному положению луча?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 осуществляется фоку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сирование излучения лазера в зависимости от длины волны?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Каковы основ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ные особенности взаимодействия светового излучения с веществом? Сравните характер этого взаимодействия с электронным лучом.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Где наиболее целесооб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разно технологическое применение лазерного излучения?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Назовите основные достоинства и недостатки обработки материалов с помощью излучения ОКГ.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Каковы основные направления резки хрупких материалов с помощью лазер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ного излучения?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Каковы сравнительные характеристики использования излу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 xml:space="preserve">чения ОКГ и электронного луча для технологических целей? </w:t>
      </w:r>
    </w:p>
    <w:p w:rsidR="00B25819" w:rsidRPr="00C66EF5" w:rsidRDefault="00B25819" w:rsidP="00F974F1">
      <w:pPr>
        <w:pStyle w:val="a5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Какие мероприя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oftHyphen/>
        <w:t>тия по технике безопасности необходимо соблюдать при использовании ОКГ для обработки материалов?</w:t>
      </w:r>
    </w:p>
    <w:p w:rsidR="00E73BAA" w:rsidRPr="00C66EF5" w:rsidRDefault="00E73BAA" w:rsidP="00E73B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F5CAE" w:rsidRPr="00C66EF5" w:rsidRDefault="007F5CAE" w:rsidP="007376D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Раздел 7. </w:t>
      </w:r>
      <w:r w:rsidRPr="00C66E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Плазменная обработка.</w:t>
      </w:r>
    </w:p>
    <w:p w:rsidR="007F5CAE" w:rsidRPr="00C66EF5" w:rsidRDefault="007F5CAE" w:rsidP="007F5C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Подготовка  докладов по теме «Плазменная обработка»</w:t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7F5CAE" w:rsidRPr="00C66EF5" w:rsidRDefault="007376D9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 7.1.</w:t>
      </w:r>
      <w:r w:rsidR="0041104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Подготов</w:t>
      </w:r>
      <w:r w:rsidR="004110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ьте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доклад и оформит</w:t>
      </w:r>
      <w:r w:rsidR="004110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презентацию по темам:</w:t>
      </w:r>
    </w:p>
    <w:p w:rsidR="007F5CAE" w:rsidRPr="00C66EF5" w:rsidRDefault="007F5CAE" w:rsidP="00F974F1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C66EF5">
        <w:rPr>
          <w:rFonts w:ascii="Times New Roman" w:hAnsi="Times New Roman" w:cs="Times New Roman"/>
          <w:bCs/>
          <w:spacing w:val="-5"/>
          <w:sz w:val="28"/>
          <w:szCs w:val="28"/>
        </w:rPr>
        <w:t xml:space="preserve">Плазменное </w:t>
      </w:r>
      <w:r w:rsidRPr="00C66EF5">
        <w:rPr>
          <w:rFonts w:ascii="Times New Roman" w:hAnsi="Times New Roman" w:cs="Times New Roman"/>
          <w:sz w:val="28"/>
          <w:szCs w:val="28"/>
        </w:rPr>
        <w:t>упрочнение поверхности деталей.</w:t>
      </w:r>
    </w:p>
    <w:p w:rsidR="007F5CAE" w:rsidRPr="00C66EF5" w:rsidRDefault="007F5CAE" w:rsidP="00F974F1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bCs/>
          <w:spacing w:val="-6"/>
          <w:sz w:val="28"/>
          <w:szCs w:val="28"/>
        </w:rPr>
        <w:t>Плазменное напыление поверхностей деталей</w:t>
      </w:r>
    </w:p>
    <w:p w:rsidR="007F5CAE" w:rsidRPr="00C66EF5" w:rsidRDefault="007F5CAE" w:rsidP="00F974F1">
      <w:pPr>
        <w:pStyle w:val="a5"/>
        <w:numPr>
          <w:ilvl w:val="0"/>
          <w:numId w:val="19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bCs/>
          <w:spacing w:val="-8"/>
          <w:sz w:val="28"/>
          <w:szCs w:val="28"/>
        </w:rPr>
        <w:t>Использование плазменной обработки при обработке труднообрабатываемых материалов резанием</w:t>
      </w:r>
    </w:p>
    <w:p w:rsidR="007F5CAE" w:rsidRPr="00C66EF5" w:rsidRDefault="007F5CAE" w:rsidP="00F974F1">
      <w:pPr>
        <w:pStyle w:val="a5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C66EF5">
        <w:rPr>
          <w:rFonts w:ascii="Times New Roman" w:hAnsi="Times New Roman" w:cs="Times New Roman"/>
          <w:iCs/>
          <w:spacing w:val="-1"/>
          <w:sz w:val="28"/>
          <w:szCs w:val="28"/>
        </w:rPr>
        <w:t>Плазменная сварка чёрных металлов.</w:t>
      </w:r>
    </w:p>
    <w:p w:rsidR="007F5CAE" w:rsidRPr="00C66EF5" w:rsidRDefault="007F5CAE" w:rsidP="00F974F1">
      <w:pPr>
        <w:pStyle w:val="a5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C66EF5">
        <w:rPr>
          <w:rFonts w:ascii="Times New Roman" w:hAnsi="Times New Roman" w:cs="Times New Roman"/>
          <w:iCs/>
          <w:spacing w:val="-1"/>
          <w:sz w:val="28"/>
          <w:szCs w:val="28"/>
        </w:rPr>
        <w:lastRenderedPageBreak/>
        <w:t>Плазменная сварка цветных металлов</w:t>
      </w:r>
    </w:p>
    <w:p w:rsidR="007F5CAE" w:rsidRPr="00C66EF5" w:rsidRDefault="007F5CAE" w:rsidP="00F974F1">
      <w:pPr>
        <w:pStyle w:val="a5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C66EF5">
        <w:rPr>
          <w:rFonts w:ascii="Times New Roman" w:hAnsi="Times New Roman" w:cs="Times New Roman"/>
          <w:iCs/>
          <w:spacing w:val="-1"/>
          <w:sz w:val="28"/>
          <w:szCs w:val="28"/>
        </w:rPr>
        <w:t>Плазменная наплавка чёрных металлов</w:t>
      </w:r>
    </w:p>
    <w:p w:rsidR="007F5CAE" w:rsidRPr="00C66EF5" w:rsidRDefault="007F5CAE" w:rsidP="00F974F1">
      <w:pPr>
        <w:pStyle w:val="a5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C66EF5">
        <w:rPr>
          <w:rFonts w:ascii="Times New Roman" w:hAnsi="Times New Roman" w:cs="Times New Roman"/>
          <w:iCs/>
          <w:spacing w:val="-1"/>
          <w:sz w:val="28"/>
          <w:szCs w:val="28"/>
        </w:rPr>
        <w:t>Плазменная наплавка цветных металлов</w:t>
      </w:r>
    </w:p>
    <w:p w:rsidR="007F5CAE" w:rsidRPr="00C66EF5" w:rsidRDefault="007F5CAE" w:rsidP="00F974F1">
      <w:pPr>
        <w:pStyle w:val="a5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iCs/>
          <w:spacing w:val="-1"/>
          <w:sz w:val="28"/>
          <w:szCs w:val="28"/>
        </w:rPr>
        <w:t>Плазменная резка неметаллов</w:t>
      </w:r>
    </w:p>
    <w:p w:rsidR="007F5CAE" w:rsidRPr="00C66EF5" w:rsidRDefault="007F5CAE" w:rsidP="00F974F1">
      <w:pPr>
        <w:pStyle w:val="a5"/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iCs/>
          <w:spacing w:val="-1"/>
          <w:sz w:val="28"/>
          <w:szCs w:val="28"/>
        </w:rPr>
        <w:t>Плазменная резка металлов</w:t>
      </w:r>
    </w:p>
    <w:p w:rsidR="005A1BE6" w:rsidRPr="00C66EF5" w:rsidRDefault="005A1BE6" w:rsidP="005A1BE6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7F5CAE" w:rsidRPr="00C66EF5" w:rsidRDefault="007F5CAE" w:rsidP="005A1BE6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9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Выполнение схем плазматронов.</w:t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7F5CAE" w:rsidRPr="00C66EF5" w:rsidRDefault="007F5CAE" w:rsidP="005A1BE6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</w:t>
      </w:r>
      <w:r w:rsidR="005A1BE6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7.2. </w:t>
      </w:r>
      <w:r w:rsidR="005A1BE6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 формате А4 выполнит</w:t>
      </w:r>
      <w:r w:rsidR="004110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эскизы   плазматронов  в соответствии с заданием.</w:t>
      </w:r>
    </w:p>
    <w:p w:rsidR="007F5CAE" w:rsidRPr="00C66EF5" w:rsidRDefault="007F5CAE" w:rsidP="007F5CAE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</w:p>
    <w:p w:rsidR="007F5CAE" w:rsidRPr="00C66EF5" w:rsidRDefault="007F5CAE" w:rsidP="007F5CAE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Справочные материалы</w:t>
      </w: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34050" cy="37147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BE6" w:rsidRPr="00C66EF5" w:rsidRDefault="005A1BE6" w:rsidP="005A1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F5CAE" w:rsidRPr="00C66EF5" w:rsidRDefault="007F5CAE" w:rsidP="005A1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Схемы дуговых плазматронов: а — осевой; б — коаксиальный; в -с тороидальными электродами; г — двустороннего истечения; д — с внешней плазменной дугой; е — с расходуемыми электродами (эрозионный); 1 — источник электропитания; 2 — разряд; 3 — плазменная струя; 4 — электрод;</w:t>
      </w:r>
    </w:p>
    <w:p w:rsidR="007F5CAE" w:rsidRPr="00C66EF5" w:rsidRDefault="007F5CAE" w:rsidP="005A1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5 — разрядная камера; 6 — соленоид; 7 — обрабатываемое тело.</w:t>
      </w:r>
    </w:p>
    <w:p w:rsidR="007F5CAE" w:rsidRPr="00C66EF5" w:rsidRDefault="007F5CAE" w:rsidP="005A1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F5CAE" w:rsidRPr="00C66EF5" w:rsidRDefault="007F5CAE" w:rsidP="007F5C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762375" cy="339090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AE" w:rsidRPr="00C66EF5" w:rsidRDefault="007F5CAE" w:rsidP="000C43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Схемы высокочастотных плазматронов: а — индукционный; б - ёмкостный; в — факельный; г — сверхвысокочастотный; 1 — источник электропитания; 2 — разряд; 3 — плазменная струя; 4 — индуктор; 5 — разрядная камера; 6 — электрод; 7 — волновод</w:t>
      </w:r>
      <w:r w:rsidR="000C43EC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5350BC" w:rsidRPr="00C66EF5" w:rsidRDefault="005350BC" w:rsidP="00535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F5CAE" w:rsidRPr="00C66EF5" w:rsidRDefault="007F5CAE" w:rsidP="00535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Варианты заданий:</w:t>
      </w:r>
    </w:p>
    <w:tbl>
      <w:tblPr>
        <w:tblStyle w:val="af"/>
        <w:tblW w:w="0" w:type="auto"/>
        <w:tblLook w:val="04A0"/>
      </w:tblPr>
      <w:tblGrid>
        <w:gridCol w:w="1242"/>
        <w:gridCol w:w="8222"/>
      </w:tblGrid>
      <w:tr w:rsidR="007F5CAE" w:rsidRPr="00C66EF5" w:rsidTr="005350BC">
        <w:tc>
          <w:tcPr>
            <w:tcW w:w="1242" w:type="dxa"/>
          </w:tcPr>
          <w:p w:rsidR="007F5CAE" w:rsidRPr="00C66EF5" w:rsidRDefault="007F5CAE" w:rsidP="005350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Вариант</w:t>
            </w:r>
          </w:p>
        </w:tc>
        <w:tc>
          <w:tcPr>
            <w:tcW w:w="8222" w:type="dxa"/>
          </w:tcPr>
          <w:p w:rsidR="007F5CAE" w:rsidRPr="00C66EF5" w:rsidRDefault="007F5CAE" w:rsidP="005350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Вид плазматрона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Дуговой плазматрон осевой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Дуговой плазматрон коаксиальный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Дуговой плазматрон с тороидальными электродами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Дуговой плазматрон двустороннего истечения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Дуговой плазматрон с внешней плазменной дугой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Дуговой плазматрон с расходуемыми электродами (эрозионный)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Высокочастотный плазматрон индукционный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Высокочастотный плазматрон ёмкостный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Высокочастотный плазматрон факельный</w:t>
            </w:r>
          </w:p>
        </w:tc>
      </w:tr>
      <w:tr w:rsidR="007F5CAE" w:rsidRPr="00C66EF5" w:rsidTr="005350BC">
        <w:tc>
          <w:tcPr>
            <w:tcW w:w="1242" w:type="dxa"/>
          </w:tcPr>
          <w:p w:rsidR="007F5CAE" w:rsidRPr="00C66EF5" w:rsidRDefault="007F5CAE" w:rsidP="00F974F1">
            <w:pPr>
              <w:pStyle w:val="a5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22" w:type="dxa"/>
          </w:tcPr>
          <w:p w:rsidR="007F5CAE" w:rsidRPr="00C66EF5" w:rsidRDefault="007F5CAE" w:rsidP="005350B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E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Высокочастотный плазматрон сверхвысокочастотный</w:t>
            </w:r>
          </w:p>
        </w:tc>
      </w:tr>
    </w:tbl>
    <w:p w:rsidR="007F5CAE" w:rsidRPr="00C66EF5" w:rsidRDefault="007F5CAE" w:rsidP="00535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F5CAE" w:rsidRPr="00C66EF5" w:rsidRDefault="007F5CAE" w:rsidP="00350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Упражнения по выбору режимов сварки.</w:t>
      </w:r>
    </w:p>
    <w:p w:rsidR="007F5CAE" w:rsidRPr="00C66EF5" w:rsidRDefault="007F5CAE" w:rsidP="00350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</w:t>
      </w:r>
      <w:r w:rsidR="005350BC"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 7.3.</w:t>
      </w:r>
    </w:p>
    <w:p w:rsidR="007F5CAE" w:rsidRPr="00C66EF5" w:rsidRDefault="002D680A" w:rsidP="00F974F1">
      <w:pPr>
        <w:pStyle w:val="a5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плазменной сварки стыкового соединения из листа никеля толщиной 3,2 мм</w:t>
      </w:r>
      <w:r w:rsidR="00350F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2D680A" w:rsidP="00F974F1">
      <w:pPr>
        <w:pStyle w:val="a5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плазменной сварки обечайки из стали 12Х18Н10Т толщиной 1мм.</w:t>
      </w:r>
    </w:p>
    <w:p w:rsidR="007F5CAE" w:rsidRPr="00C66EF5" w:rsidRDefault="002D680A" w:rsidP="00F974F1">
      <w:pPr>
        <w:pStyle w:val="a5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плазменной сварки трубы из титанового сплава ВТ3-1 толщиной 4,5 мм.</w:t>
      </w:r>
    </w:p>
    <w:p w:rsidR="007F5CAE" w:rsidRPr="00C66EF5" w:rsidRDefault="002D680A" w:rsidP="00F974F1">
      <w:pPr>
        <w:pStyle w:val="a5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плазменной сварки  корпуса из стали 30ХГСА толщиной 3мм</w:t>
      </w:r>
      <w:r w:rsidR="00350F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2D680A" w:rsidP="00F974F1">
      <w:pPr>
        <w:pStyle w:val="a5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плазменной сварки оболочки из титанового сплава ВТ5 толщиной 1,2мм</w:t>
      </w:r>
      <w:r w:rsidR="00350F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2D680A" w:rsidP="00F974F1">
      <w:pPr>
        <w:pStyle w:val="a5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плазменной сварки корпуса испарителя из стали  12Х17Т толщиной 10мм</w:t>
      </w:r>
      <w:r w:rsidR="00350F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2D680A" w:rsidP="00F974F1">
      <w:pPr>
        <w:pStyle w:val="a5"/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Выберете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режимы плазменной сварки теплообменника из титанового сплава ОТ4 толщиной 2мм</w:t>
      </w:r>
      <w:r w:rsidR="00350F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350FBA" w:rsidRPr="00C66EF5" w:rsidRDefault="00350FBA" w:rsidP="00350F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F5CAE" w:rsidRPr="00C66EF5" w:rsidRDefault="007F5CAE" w:rsidP="00860D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Подготовка опорного конспекта по теме «Плазменная резка различных материалов</w:t>
      </w:r>
      <w:r w:rsidR="00860D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».</w:t>
      </w:r>
    </w:p>
    <w:p w:rsidR="007F5CAE" w:rsidRPr="00C66EF5" w:rsidRDefault="00350FBA" w:rsidP="00350FBA">
      <w:pPr>
        <w:pStyle w:val="a5"/>
        <w:ind w:left="39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Задание 7.4.</w:t>
      </w:r>
      <w:r w:rsidR="00BD50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Составьте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опорный конспект</w:t>
      </w:r>
      <w:r w:rsidR="00BD50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соответствии с методическими рекомендациями,</w:t>
      </w:r>
      <w:r w:rsidR="007F5CAE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использованием схем и сравнительных таблиц по темам:</w:t>
      </w:r>
    </w:p>
    <w:p w:rsidR="00350FBA" w:rsidRPr="00C66EF5" w:rsidRDefault="00350FBA" w:rsidP="00350FBA">
      <w:pPr>
        <w:pStyle w:val="a5"/>
        <w:ind w:left="39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F5CAE" w:rsidRPr="00C66EF5" w:rsidRDefault="007F5CAE" w:rsidP="00F974F1">
      <w:pPr>
        <w:pStyle w:val="a5"/>
        <w:numPr>
          <w:ilvl w:val="0"/>
          <w:numId w:val="14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Особенности плазменной резки чугуна.</w:t>
      </w:r>
    </w:p>
    <w:p w:rsidR="007F5CAE" w:rsidRPr="00C66EF5" w:rsidRDefault="007F5CAE" w:rsidP="00F974F1">
      <w:pPr>
        <w:pStyle w:val="a5"/>
        <w:numPr>
          <w:ilvl w:val="0"/>
          <w:numId w:val="14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Особенности плазменной резки углеродистых сталей</w:t>
      </w:r>
      <w:r w:rsidR="00350F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7F5CAE" w:rsidP="00F974F1">
      <w:pPr>
        <w:pStyle w:val="a5"/>
        <w:numPr>
          <w:ilvl w:val="0"/>
          <w:numId w:val="14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Особенности плазменной резки высоколегированных сталей.</w:t>
      </w:r>
    </w:p>
    <w:p w:rsidR="007F5CAE" w:rsidRPr="00C66EF5" w:rsidRDefault="007F5CAE" w:rsidP="00F974F1">
      <w:pPr>
        <w:pStyle w:val="a5"/>
        <w:numPr>
          <w:ilvl w:val="0"/>
          <w:numId w:val="14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Особенности плазменной резки сплавов алюминия.</w:t>
      </w:r>
    </w:p>
    <w:p w:rsidR="007F5CAE" w:rsidRPr="00C66EF5" w:rsidRDefault="007F5CAE" w:rsidP="00F974F1">
      <w:pPr>
        <w:pStyle w:val="a5"/>
        <w:numPr>
          <w:ilvl w:val="0"/>
          <w:numId w:val="14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Особенности плазменной резки сплавов меди</w:t>
      </w:r>
      <w:r w:rsidR="00350FBA"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F5CAE" w:rsidRPr="00C66EF5" w:rsidRDefault="007F5CAE" w:rsidP="00F974F1">
      <w:pPr>
        <w:pStyle w:val="a5"/>
        <w:numPr>
          <w:ilvl w:val="0"/>
          <w:numId w:val="14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Особенности плазменной резки сплавов титана.</w:t>
      </w:r>
    </w:p>
    <w:p w:rsidR="007F5CAE" w:rsidRPr="00C66EF5" w:rsidRDefault="007F5CAE" w:rsidP="00F974F1">
      <w:pPr>
        <w:pStyle w:val="a5"/>
        <w:numPr>
          <w:ilvl w:val="0"/>
          <w:numId w:val="14"/>
        </w:num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Особенности плазменной резки неметаллов.</w:t>
      </w:r>
    </w:p>
    <w:p w:rsidR="00B50123" w:rsidRPr="00C66EF5" w:rsidRDefault="00B50123" w:rsidP="00B501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0123" w:rsidRPr="00C66EF5" w:rsidRDefault="00B50123" w:rsidP="00B5012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B50123" w:rsidRPr="00C66EF5" w:rsidRDefault="00B50123" w:rsidP="00F974F1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Аверьянова И.О., Клепиков В.В. Технология машиностроения. Высокоэнергетические и комбинированные методы обработки: учебное пособие / И.О. Аверьянова, В.В. Клепиков. – М.: ФОРУМ, 2008. – 304с.</w:t>
      </w:r>
    </w:p>
    <w:p w:rsidR="00B50123" w:rsidRDefault="00B50123" w:rsidP="00F974F1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lastRenderedPageBreak/>
        <w:t>Электрофизические и электрохимические методы обработки материалов/ Б.А. Артамонов, Ю.С. Волков, В.И. Дрожалова и др. — М.: Высшая  школа, 1983. — 248 с.</w:t>
      </w:r>
    </w:p>
    <w:p w:rsidR="00B35AE7" w:rsidRPr="00B35AE7" w:rsidRDefault="00B35AE7" w:rsidP="00B35AE7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E7">
        <w:rPr>
          <w:rFonts w:ascii="Times New Roman" w:hAnsi="Times New Roman" w:cs="Times New Roman"/>
          <w:sz w:val="28"/>
          <w:szCs w:val="28"/>
        </w:rPr>
        <w:t xml:space="preserve">МарчукГ.И.  и д.р. Научные основы прогрессивной техники и технологий, М: Машиностроение, </w:t>
      </w:r>
      <w:smartTag w:uri="urn:schemas-microsoft-com:office:smarttags" w:element="metricconverter">
        <w:smartTagPr>
          <w:attr w:name="ProductID" w:val="1996 г"/>
        </w:smartTagPr>
        <w:r w:rsidRPr="00B35AE7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Pr="00B35AE7">
        <w:rPr>
          <w:rFonts w:ascii="Times New Roman" w:hAnsi="Times New Roman" w:cs="Times New Roman"/>
          <w:sz w:val="28"/>
          <w:szCs w:val="28"/>
        </w:rPr>
        <w:t>.</w:t>
      </w:r>
    </w:p>
    <w:p w:rsidR="00B35AE7" w:rsidRPr="00B35AE7" w:rsidRDefault="00B35AE7" w:rsidP="00B35AE7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AE7">
        <w:rPr>
          <w:rFonts w:ascii="Times New Roman" w:hAnsi="Times New Roman" w:cs="Times New Roman"/>
          <w:sz w:val="28"/>
          <w:szCs w:val="28"/>
        </w:rPr>
        <w:t>Чистосердов П.С.  и д.р. Технология размерно-чистовой и упрочняющей обработки, Минск, Университет, 2003 г.</w:t>
      </w:r>
    </w:p>
    <w:p w:rsidR="00B50123" w:rsidRPr="00C66EF5" w:rsidRDefault="00B50123" w:rsidP="00F974F1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Долгих А.М., Серов Ю.И., Шапошник Р.К. Основы электрофизических методов обработки деталей. Учебное пособие: Саратов, СГТУ, 1994. — 64 с.</w:t>
      </w:r>
    </w:p>
    <w:p w:rsidR="00B50123" w:rsidRPr="00C66EF5" w:rsidRDefault="00B50123" w:rsidP="00F974F1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Справочник по электрофизическим методам обработки/ Г.Л. Амитен, И.А. Байсуров, Ю.М. Барон и др.; Под ред. В.А. Волосатова. — Л.: Машиностроение, 1988. — 719 с.</w:t>
      </w:r>
    </w:p>
    <w:p w:rsidR="00C54D83" w:rsidRPr="00C66EF5" w:rsidRDefault="00C54D83" w:rsidP="00C54D83">
      <w:pPr>
        <w:pStyle w:val="a5"/>
        <w:ind w:left="1429" w:hanging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66EF5" w:rsidRPr="00C66EF5" w:rsidRDefault="00C66EF5" w:rsidP="00C54D83">
      <w:pPr>
        <w:pStyle w:val="a5"/>
        <w:ind w:left="1429" w:hanging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54D83" w:rsidRPr="00C66EF5" w:rsidRDefault="00C54D83" w:rsidP="00C54D83">
      <w:pPr>
        <w:pStyle w:val="a5"/>
        <w:ind w:left="1429" w:hanging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ВОПРОСЫ ДЛЯ САМОПРОВЕРКИ</w:t>
      </w:r>
    </w:p>
    <w:p w:rsidR="007F5CAE" w:rsidRPr="00C66EF5" w:rsidRDefault="00C54D83" w:rsidP="00C54D83">
      <w:pPr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66EF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«Плазменная обработка».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Что </w:t>
      </w:r>
      <w:r w:rsidR="0083629C" w:rsidRPr="00C66EF5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C66EF5">
        <w:rPr>
          <w:rFonts w:ascii="Times New Roman" w:hAnsi="Times New Roman" w:cs="Times New Roman"/>
          <w:sz w:val="28"/>
          <w:szCs w:val="28"/>
        </w:rPr>
        <w:t>плазм</w:t>
      </w:r>
      <w:r w:rsidR="0083629C" w:rsidRPr="00C66EF5">
        <w:rPr>
          <w:rFonts w:ascii="Times New Roman" w:hAnsi="Times New Roman" w:cs="Times New Roman"/>
          <w:sz w:val="28"/>
          <w:szCs w:val="28"/>
        </w:rPr>
        <w:t>ой</w:t>
      </w:r>
      <w:r w:rsidRPr="00C66EF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Чем отличается плазменная дуга от свободно горя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щей электрической дуги?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Каковы основные физические характеристики плаз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мы?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Что такое температура плазмы и каков ее физический смысл?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Каковы основные физико-химические эффекты при взаимодействии плазмы с веществом?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Каковы основные технологические возможности плазменных источников энер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гии?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Из каких основных элементов состоит плазменная установка; в чем их особенности?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Какой эффект дает плазменная обработка при упрочнении по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верхности?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lastRenderedPageBreak/>
        <w:t xml:space="preserve">В чем сущность процессов плазменной резки?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Какие основные требования техники безопасности необходимо соблюдать при плазмен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ной обработке материалов?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В каких случаях целесообразно применять плаз</w:t>
      </w:r>
      <w:r w:rsidRPr="00C66EF5">
        <w:rPr>
          <w:rFonts w:ascii="Times New Roman" w:hAnsi="Times New Roman" w:cs="Times New Roman"/>
          <w:sz w:val="28"/>
          <w:szCs w:val="28"/>
        </w:rPr>
        <w:softHyphen/>
        <w:t xml:space="preserve">менный подогрев при обработке металлов резанием?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Как повысить стойкость металлорежущего инструмента с помощью плазменной обработки? </w:t>
      </w:r>
    </w:p>
    <w:p w:rsidR="00C54D83" w:rsidRPr="00C66EF5" w:rsidRDefault="00C54D83" w:rsidP="00F974F1">
      <w:pPr>
        <w:pStyle w:val="a5"/>
        <w:numPr>
          <w:ilvl w:val="1"/>
          <w:numId w:val="22"/>
        </w:numPr>
        <w:shd w:val="clear" w:color="auto" w:fill="FFFFFF"/>
        <w:tabs>
          <w:tab w:val="clear" w:pos="1440"/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Для каких изделий применяют плазменное формование поверхностей? </w:t>
      </w:r>
    </w:p>
    <w:p w:rsidR="00C54D83" w:rsidRPr="00C66EF5" w:rsidRDefault="00C54D83" w:rsidP="00F974F1">
      <w:pPr>
        <w:pStyle w:val="a5"/>
        <w:numPr>
          <w:ilvl w:val="0"/>
          <w:numId w:val="22"/>
        </w:numPr>
        <w:shd w:val="clear" w:color="auto" w:fill="FFFFFF"/>
        <w:tabs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В каких случаях целесообразно применение плазменн</w:t>
      </w:r>
      <w:r w:rsidR="00C66EF5" w:rsidRPr="00C66EF5">
        <w:rPr>
          <w:rFonts w:ascii="Times New Roman" w:hAnsi="Times New Roman" w:cs="Times New Roman"/>
          <w:sz w:val="28"/>
          <w:szCs w:val="28"/>
        </w:rPr>
        <w:t>огострогания</w:t>
      </w:r>
      <w:r w:rsidRPr="00C66EF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54D83" w:rsidRPr="00C66EF5" w:rsidRDefault="00C54D83" w:rsidP="00F974F1">
      <w:pPr>
        <w:pStyle w:val="a5"/>
        <w:numPr>
          <w:ilvl w:val="0"/>
          <w:numId w:val="22"/>
        </w:numPr>
        <w:shd w:val="clear" w:color="auto" w:fill="FFFFFF"/>
        <w:tabs>
          <w:tab w:val="num" w:pos="1134"/>
        </w:tabs>
        <w:spacing w:before="240" w:line="360" w:lineRule="auto"/>
        <w:ind w:left="1134" w:right="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>Какова рациональная об</w:t>
      </w:r>
      <w:r w:rsidRPr="00C66EF5">
        <w:rPr>
          <w:rFonts w:ascii="Times New Roman" w:hAnsi="Times New Roman" w:cs="Times New Roman"/>
          <w:sz w:val="28"/>
          <w:szCs w:val="28"/>
        </w:rPr>
        <w:softHyphen/>
        <w:t>ласть применения плазменной резки металлов?</w:t>
      </w:r>
    </w:p>
    <w:p w:rsidR="007F5CAE" w:rsidRDefault="007F5CAE" w:rsidP="007F5C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6394" w:rsidRDefault="00406394" w:rsidP="007F5C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CF3" w:rsidRDefault="00287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7CF3" w:rsidRPr="005A62E8" w:rsidRDefault="00287CF3" w:rsidP="00287CF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5A62E8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 xml:space="preserve">РЕКОМЕНДАЦИИ ПО ВЫПОЛНЕНИЮ </w:t>
      </w:r>
    </w:p>
    <w:p w:rsidR="00287CF3" w:rsidRPr="005A62E8" w:rsidRDefault="00287CF3" w:rsidP="00287CF3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5A62E8">
        <w:rPr>
          <w:rFonts w:ascii="Times New Roman" w:hAnsi="Times New Roman" w:cs="Times New Roman"/>
          <w:b/>
          <w:color w:val="000000" w:themeColor="text1"/>
          <w:sz w:val="28"/>
        </w:rPr>
        <w:t>САМОСТОЯТЕЛЬНОЙ РАБОТЫ</w:t>
      </w:r>
    </w:p>
    <w:p w:rsidR="00287CF3" w:rsidRPr="005A62E8" w:rsidRDefault="00287CF3" w:rsidP="00287CF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</w:rPr>
      </w:pPr>
      <w:r w:rsidRPr="005A62E8">
        <w:rPr>
          <w:rFonts w:ascii="Times New Roman" w:hAnsi="Times New Roman" w:cs="Times New Roman"/>
          <w:b/>
          <w:bCs/>
          <w:iCs/>
          <w:color w:val="000000" w:themeColor="text1"/>
          <w:sz w:val="28"/>
        </w:rPr>
        <w:t>Методические рекомендации по разработке опорных конспектов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 показывает, что при составлении основного конспекта эффективным будет являться  параллельное составление опорного конспекта, содержащего понятийный аппарат изучаемой темы. Опорный конспект содержит основные термины и понятия изучаемой темы. 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развития навыков активного восприятия материала представляется предпочтительным вариант, при котором студенты самостоятельно составляют опорный конспект на базе учебного материала, полученного не только на лекциях, но и почерпнутого из литературы при самостоятельной подготовке. Тогда опорный конспект может включать в себя те понятия из учебного курса, без которых студент-составитель считает усвоение всего учебного материала невозможным (либо неполным). 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Преподаватель может  организовать конкурс опорных конспектов по критерию самого полного или краткого, усложнённого или наиболее доступного в понимании, наиболее иллюстрированного примерами опорного конспекта и т.д. Наличие элемента игры при этом позволяет задействовать в процессе обучения и тех студентов, которые относятся скептически  к изучаемой  дисциплине,  и тех  кто в силу индивидуальных особенностей привык осваивать тот  объём учебного материала, которой  достаточен  лишь для сдачи экзамена (зачёта).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использования опорных конспектов зависит от наличия у студентов навыков их составления. Представляется целесообразным предложить методику, согласно которой студенту предлагается круг вопросов по текущей теме либо по определенной проблеме. Руководствуясь предложенным  кругом вопросов, обучающийся (сначала – под руководством преподавателя, впоследствии – самостоятельно) составляет план ответа на них. В рамках составленного плана ответа определяется перечень понятий, </w:t>
      </w: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которыми необходимо оперировать как при ответе на поставленные вопросы, так и в процессе проведения дискуссий.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отметить, что на начальном этапе рассматриваемый приём активизации процесса обучения воспринимается в качестве дополнительной нагрузки. В целях предотвращения либо нейтрализации элементов неприятия рассматриваемого приёма оказывается достаточным дать его развёрнутую характеристику (как приёма, направленного на оптимизацию процесса обучения с точки зрения самих студентов). 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Преимущества использования опорного конспекта в учебном процессе:  </w:t>
      </w:r>
    </w:p>
    <w:p w:rsidR="00287CF3" w:rsidRPr="00C66EF5" w:rsidRDefault="00287CF3" w:rsidP="00287C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Составление опорного конспекта (параллельно основному конспекту) стимулирует закрепление студентом полученных знаний одновременно с усвоением нового для него учебного материала, что приобретает особое значение в случаях, когда понимание каждой последующей учебной темы строится на основах предыдущей темы. При этом студент воспринимает учебный предмет как стройную систему взаимосвязанных и взаимообусловленных знаний, что принципиально необходимо для успешного обучения. 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полученных знаний обеспечивается многократностью обращения к опорному конспекту в течение всего периода обучения. Стимулировать такие обращения возможно проведением частых мини-опросов, требующих знаний в определении нескольких уже изученных понятий. Свободное владение понятийным аппаратом, обеспеченное проработкой опорного конспекта, значительно упрощает подготовку кратких тематических сообщений для семинарских занятий, подготовку к контрольным работам, зачётам и т.д. </w:t>
      </w:r>
    </w:p>
    <w:p w:rsidR="00287CF3" w:rsidRPr="00C66EF5" w:rsidRDefault="00287CF3" w:rsidP="00287C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2. Краткость в изложении и ёмкость содержания опорного конспекта позволяют без особых усилий обращаться к нему много раз в течение всего периода обучения. Коэффициент полезного действия работы с опорным конспектом  повышается «эффектом записной книжки», когда по одному или нескольким терминам из понятийного аппарата определенной учебной темы </w:t>
      </w: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 восстановление в памяти основного объёма материала, изученного по теме. Для этого от студента не требуется специальных затрат труда и времени, на недостаток которого в равной степени ссылаются, пытаясь оправдать свою неподготовленность обучающиеся.</w:t>
      </w:r>
    </w:p>
    <w:p w:rsidR="00287CF3" w:rsidRPr="00C66EF5" w:rsidRDefault="00287CF3" w:rsidP="00287C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менее важным представляется и то, что применение в процессе обучения студентами понятийного аппарата  позволяет наладить общение студентов с преподавателем, а также друг с другом на уровне осмысленного использования полученных знаний. Такой уровень общения становится необходимым и достаточным условием для эффективного осуществления исследовательской деятельности студентов. Обеспеченный таким образом уровень общения позволяет проводить занятия с применением приёмов методологии изучаемой дисциплины, постановкой открытых вопросов и продуктивного поиска вариантов ответов на них, а также в иных формах, требующих активного применения полученных знаний.</w:t>
      </w:r>
    </w:p>
    <w:p w:rsidR="00287CF3" w:rsidRPr="00C66EF5" w:rsidRDefault="00287CF3" w:rsidP="00287CF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287CF3" w:rsidRPr="005A62E8" w:rsidRDefault="00287CF3" w:rsidP="00287CF3">
      <w:pPr>
        <w:pStyle w:val="a8"/>
        <w:spacing w:beforeAutospacing="0" w:after="0" w:afterAutospacing="0" w:line="360" w:lineRule="auto"/>
        <w:jc w:val="center"/>
        <w:rPr>
          <w:rStyle w:val="af0"/>
          <w:rFonts w:eastAsiaTheme="majorEastAsia"/>
          <w:color w:val="000000" w:themeColor="text1"/>
        </w:rPr>
      </w:pPr>
      <w:r w:rsidRPr="005A62E8">
        <w:rPr>
          <w:rStyle w:val="af0"/>
          <w:rFonts w:eastAsiaTheme="majorEastAsia"/>
          <w:color w:val="000000" w:themeColor="text1"/>
          <w:sz w:val="28"/>
          <w:szCs w:val="28"/>
        </w:rPr>
        <w:t>Индивидуальная самостоятельная работа в виде решения  задач</w:t>
      </w:r>
      <w:r>
        <w:rPr>
          <w:rStyle w:val="af0"/>
          <w:rFonts w:eastAsiaTheme="majorEastAsia"/>
          <w:color w:val="000000" w:themeColor="text1"/>
          <w:sz w:val="28"/>
          <w:szCs w:val="28"/>
        </w:rPr>
        <w:t>.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C66EF5">
        <w:rPr>
          <w:rFonts w:ascii="Times New Roman" w:hAnsi="Times New Roman" w:cs="Times New Roman"/>
          <w:sz w:val="28"/>
          <w:szCs w:val="28"/>
        </w:rPr>
        <w:t xml:space="preserve">— это цель, заданная в определенных условиях, решение задачи — процесс достижения поставленной цели, поиск необходимых для этого средств. 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sz w:val="28"/>
          <w:szCs w:val="28"/>
        </w:rPr>
        <w:t xml:space="preserve">Решение задачи фактически сводится к использованию сформированного мыслительного действия, воспроизводству готового знания. Такой вид мышления называют репродуктивным. </w:t>
      </w:r>
    </w:p>
    <w:p w:rsidR="00287CF3" w:rsidRPr="00C66EF5" w:rsidRDefault="00287CF3" w:rsidP="00287CF3">
      <w:pPr>
        <w:pStyle w:val="ad"/>
        <w:ind w:firstLine="0"/>
      </w:pPr>
      <w:r w:rsidRPr="00C66EF5">
        <w:t>Алгоритм решения задач:</w:t>
      </w:r>
    </w:p>
    <w:p w:rsidR="00287CF3" w:rsidRPr="00C66EF5" w:rsidRDefault="00287CF3" w:rsidP="00287CF3">
      <w:pPr>
        <w:numPr>
          <w:ilvl w:val="0"/>
          <w:numId w:val="8"/>
        </w:numPr>
        <w:tabs>
          <w:tab w:val="clear" w:pos="360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Внимательно прочитайте условие задания и уясните основной вопрос, представьте процессы и явления, описанные в условии.</w:t>
      </w:r>
    </w:p>
    <w:p w:rsidR="00287CF3" w:rsidRPr="00C66EF5" w:rsidRDefault="00287CF3" w:rsidP="00287CF3">
      <w:pPr>
        <w:pStyle w:val="a5"/>
        <w:numPr>
          <w:ilvl w:val="0"/>
          <w:numId w:val="8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Повторно прочтите условие для того, чтобы чётко представить основной вопрос, проблему, цель решения, заданные величины, опираясь на которые можно вести поиски решения.</w:t>
      </w:r>
    </w:p>
    <w:p w:rsidR="00287CF3" w:rsidRPr="00C66EF5" w:rsidRDefault="00287CF3" w:rsidP="00287CF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3.   Произведите краткую запись условия задания.</w:t>
      </w:r>
    </w:p>
    <w:p w:rsidR="00287CF3" w:rsidRPr="00C66EF5" w:rsidRDefault="00287CF3" w:rsidP="00287CF3">
      <w:pPr>
        <w:pStyle w:val="a5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 xml:space="preserve"> Если необходимо составьте таблицу, схему, рисунок или чертёж.</w:t>
      </w:r>
    </w:p>
    <w:p w:rsidR="00287CF3" w:rsidRPr="00C66EF5" w:rsidRDefault="00287CF3" w:rsidP="00287CF3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lastRenderedPageBreak/>
        <w:t>Определите  метод  решения  задания, составьте план решения.</w:t>
      </w:r>
    </w:p>
    <w:p w:rsidR="00287CF3" w:rsidRPr="00C66EF5" w:rsidRDefault="00287CF3" w:rsidP="00287CF3">
      <w:pPr>
        <w:numPr>
          <w:ilvl w:val="0"/>
          <w:numId w:val="7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Запишите основные понятия, формулы, описывающие процессы, предложенные заданной системой.</w:t>
      </w:r>
    </w:p>
    <w:p w:rsidR="00287CF3" w:rsidRPr="00C66EF5" w:rsidRDefault="00287CF3" w:rsidP="00287CF3">
      <w:pPr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 xml:space="preserve">Найдите решение в общем виде, выразив искомые величины </w:t>
      </w:r>
    </w:p>
    <w:p w:rsidR="00287CF3" w:rsidRPr="00C66EF5" w:rsidRDefault="00287CF3" w:rsidP="00287CF3">
      <w:pPr>
        <w:tabs>
          <w:tab w:val="num" w:pos="42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через заданные.</w:t>
      </w:r>
    </w:p>
    <w:p w:rsidR="00287CF3" w:rsidRPr="00C66EF5" w:rsidRDefault="00287CF3" w:rsidP="00287CF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8. Проверьте правильность решения задания.</w:t>
      </w:r>
    </w:p>
    <w:p w:rsidR="00287CF3" w:rsidRPr="00C66EF5" w:rsidRDefault="00287CF3" w:rsidP="00287CF3">
      <w:pPr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Произведите оценку реальности полученного решения.</w:t>
      </w:r>
    </w:p>
    <w:p w:rsidR="00287CF3" w:rsidRPr="00C66EF5" w:rsidRDefault="00287CF3" w:rsidP="00287CF3">
      <w:pPr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Запишите ответ.</w:t>
      </w:r>
    </w:p>
    <w:p w:rsidR="00287CF3" w:rsidRPr="00C66EF5" w:rsidRDefault="00287CF3" w:rsidP="00287CF3">
      <w:pPr>
        <w:tabs>
          <w:tab w:val="left" w:pos="0"/>
          <w:tab w:val="left" w:pos="1418"/>
          <w:tab w:val="left" w:pos="1843"/>
        </w:tabs>
        <w:spacing w:after="0" w:line="360" w:lineRule="auto"/>
        <w:ind w:left="439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7CF3" w:rsidRPr="00C66EF5" w:rsidRDefault="00287CF3" w:rsidP="00287CF3">
      <w:pPr>
        <w:pStyle w:val="a5"/>
        <w:tabs>
          <w:tab w:val="left" w:pos="0"/>
          <w:tab w:val="left" w:pos="1418"/>
          <w:tab w:val="left" w:pos="1843"/>
        </w:tabs>
        <w:spacing w:after="0" w:line="36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рекомендации  по подготовке, защите докладов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b/>
          <w:sz w:val="28"/>
        </w:rPr>
        <w:t>Доклад</w:t>
      </w:r>
      <w:r w:rsidRPr="00C66EF5">
        <w:rPr>
          <w:rFonts w:ascii="Times New Roman" w:hAnsi="Times New Roman" w:cs="Times New Roman"/>
          <w:sz w:val="28"/>
        </w:rPr>
        <w:t xml:space="preserve"> – публичное сообщение, представляющее собой развёрнутое изложение определённой темы.</w:t>
      </w:r>
    </w:p>
    <w:p w:rsidR="00287CF3" w:rsidRPr="00C66EF5" w:rsidRDefault="00287CF3" w:rsidP="00287CF3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C66EF5">
        <w:rPr>
          <w:rFonts w:ascii="Times New Roman" w:hAnsi="Times New Roman" w:cs="Times New Roman"/>
          <w:b/>
          <w:sz w:val="28"/>
        </w:rPr>
        <w:t>Этапы подготовки доклада:</w:t>
      </w:r>
    </w:p>
    <w:p w:rsidR="00287CF3" w:rsidRPr="00C66EF5" w:rsidRDefault="00287CF3" w:rsidP="00287CF3">
      <w:pPr>
        <w:numPr>
          <w:ilvl w:val="0"/>
          <w:numId w:val="10"/>
        </w:numPr>
        <w:tabs>
          <w:tab w:val="num" w:pos="426"/>
        </w:tabs>
        <w:spacing w:after="0" w:line="360" w:lineRule="auto"/>
        <w:ind w:left="899" w:hanging="899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Определение цели доклада.</w:t>
      </w:r>
    </w:p>
    <w:p w:rsidR="00287CF3" w:rsidRPr="00C66EF5" w:rsidRDefault="00287CF3" w:rsidP="00287CF3">
      <w:pPr>
        <w:numPr>
          <w:ilvl w:val="0"/>
          <w:numId w:val="10"/>
        </w:numPr>
        <w:tabs>
          <w:tab w:val="num" w:pos="426"/>
        </w:tabs>
        <w:spacing w:after="0" w:line="360" w:lineRule="auto"/>
        <w:ind w:left="899" w:hanging="899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Подбор необходимого материала, определяющего содержание доклада.</w:t>
      </w:r>
    </w:p>
    <w:p w:rsidR="00287CF3" w:rsidRPr="00C66EF5" w:rsidRDefault="00287CF3" w:rsidP="00287CF3">
      <w:pPr>
        <w:numPr>
          <w:ilvl w:val="0"/>
          <w:numId w:val="10"/>
        </w:numPr>
        <w:tabs>
          <w:tab w:val="clear" w:pos="360"/>
          <w:tab w:val="num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Составление плана доклада, распределение собранного материала в необходимой логической последовательности.</w:t>
      </w:r>
    </w:p>
    <w:p w:rsidR="00287CF3" w:rsidRPr="00C66EF5" w:rsidRDefault="00287CF3" w:rsidP="00287CF3">
      <w:pPr>
        <w:pStyle w:val="a5"/>
        <w:numPr>
          <w:ilvl w:val="0"/>
          <w:numId w:val="10"/>
        </w:numPr>
        <w:tabs>
          <w:tab w:val="clear" w:pos="36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Общее знакомство с литературой и выделение среди источников главного.</w:t>
      </w:r>
    </w:p>
    <w:p w:rsidR="00287CF3" w:rsidRPr="00C66EF5" w:rsidRDefault="00287CF3" w:rsidP="00287CF3">
      <w:pPr>
        <w:numPr>
          <w:ilvl w:val="0"/>
          <w:numId w:val="10"/>
        </w:numPr>
        <w:spacing w:after="0" w:line="360" w:lineRule="auto"/>
        <w:ind w:left="899" w:hanging="899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Уточнение плана, отбор материала к каждому пункту плана.</w:t>
      </w:r>
    </w:p>
    <w:p w:rsidR="00287CF3" w:rsidRPr="00C66EF5" w:rsidRDefault="00287CF3" w:rsidP="00287CF3">
      <w:pPr>
        <w:numPr>
          <w:ilvl w:val="0"/>
          <w:numId w:val="10"/>
        </w:numPr>
        <w:spacing w:after="0" w:line="360" w:lineRule="auto"/>
        <w:ind w:left="899" w:hanging="899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Композиционное оформление доклада.</w:t>
      </w:r>
    </w:p>
    <w:p w:rsidR="00287CF3" w:rsidRPr="00C66EF5" w:rsidRDefault="00287CF3" w:rsidP="00287CF3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Заучивание, запоминание текста доклада, подготовки тезисов выступления.</w:t>
      </w:r>
    </w:p>
    <w:p w:rsidR="00287CF3" w:rsidRPr="00C66EF5" w:rsidRDefault="00287CF3" w:rsidP="00287CF3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Выступление с докладом.</w:t>
      </w:r>
    </w:p>
    <w:p w:rsidR="00287CF3" w:rsidRPr="00C66EF5" w:rsidRDefault="00287CF3" w:rsidP="00287CF3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>Обсуждение доклада.</w:t>
      </w:r>
    </w:p>
    <w:p w:rsidR="00287CF3" w:rsidRPr="00C66EF5" w:rsidRDefault="00287CF3" w:rsidP="00287CF3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sz w:val="28"/>
        </w:rPr>
        <w:t xml:space="preserve"> Оценивание доклада</w:t>
      </w:r>
    </w:p>
    <w:p w:rsidR="00287CF3" w:rsidRPr="00C66EF5" w:rsidRDefault="00287CF3" w:rsidP="00287C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66EF5">
        <w:rPr>
          <w:rFonts w:ascii="Times New Roman" w:hAnsi="Times New Roman" w:cs="Times New Roman"/>
          <w:b/>
          <w:sz w:val="28"/>
        </w:rPr>
        <w:t>Композиционное оформление доклада</w:t>
      </w:r>
      <w:r w:rsidRPr="00C66EF5">
        <w:rPr>
          <w:rFonts w:ascii="Times New Roman" w:hAnsi="Times New Roman" w:cs="Times New Roman"/>
          <w:sz w:val="28"/>
        </w:rPr>
        <w:t xml:space="preserve"> – это его реальная речевая внешняя структура, в ней отражается соотношение частей выступления по их цели, стилистическим особенностям, по объёму, сочетанию рациональных и эмоциональных моментов, как правило, элементами композиции доклада </w:t>
      </w:r>
      <w:r w:rsidRPr="00C66EF5">
        <w:rPr>
          <w:rFonts w:ascii="Times New Roman" w:hAnsi="Times New Roman" w:cs="Times New Roman"/>
          <w:sz w:val="28"/>
        </w:rPr>
        <w:lastRenderedPageBreak/>
        <w:t>являются: вступление, определение предмета выступления, изложение (опровержение), заключение.</w:t>
      </w:r>
    </w:p>
    <w:p w:rsidR="00287CF3" w:rsidRPr="00C66EF5" w:rsidRDefault="00287CF3" w:rsidP="00287CF3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sz w:val="28"/>
          <w:szCs w:val="28"/>
        </w:rPr>
        <w:t>Выступление состоит из следующих частей:</w:t>
      </w:r>
    </w:p>
    <w:p w:rsidR="00287CF3" w:rsidRPr="00C66EF5" w:rsidRDefault="00287CF3" w:rsidP="00287CF3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b/>
          <w:bCs/>
          <w:sz w:val="28"/>
          <w:szCs w:val="28"/>
        </w:rPr>
        <w:t>Вступление</w:t>
      </w:r>
      <w:r w:rsidRPr="00C66EF5">
        <w:rPr>
          <w:rFonts w:ascii="Times New Roman" w:eastAsia="Times New Roman" w:hAnsi="Times New Roman" w:cs="Times New Roman"/>
          <w:sz w:val="28"/>
          <w:szCs w:val="28"/>
        </w:rPr>
        <w:t>   помогает обеспечить успех выступления по любой тематике. Вступление должно содержать:</w:t>
      </w:r>
    </w:p>
    <w:p w:rsidR="00287CF3" w:rsidRPr="00C66EF5" w:rsidRDefault="00287CF3" w:rsidP="00287CF3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sz w:val="28"/>
          <w:szCs w:val="28"/>
        </w:rPr>
        <w:t>- название  доклада; </w:t>
      </w:r>
    </w:p>
    <w:p w:rsidR="00287CF3" w:rsidRPr="00C66EF5" w:rsidRDefault="00287CF3" w:rsidP="00287CF3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sz w:val="28"/>
          <w:szCs w:val="28"/>
        </w:rPr>
        <w:t>- сообщение основной идеи;</w:t>
      </w:r>
    </w:p>
    <w:p w:rsidR="00287CF3" w:rsidRPr="00C66EF5" w:rsidRDefault="00287CF3" w:rsidP="00287CF3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sz w:val="28"/>
          <w:szCs w:val="28"/>
        </w:rPr>
        <w:t>- современную оценку предмета  изложения;</w:t>
      </w:r>
    </w:p>
    <w:p w:rsidR="00287CF3" w:rsidRPr="00C66EF5" w:rsidRDefault="00287CF3" w:rsidP="00287CF3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sz w:val="28"/>
          <w:szCs w:val="28"/>
        </w:rPr>
        <w:t xml:space="preserve">- краткое перечисление рассматриваемых вопросов;   </w:t>
      </w:r>
    </w:p>
    <w:p w:rsidR="00287CF3" w:rsidRPr="00C66EF5" w:rsidRDefault="00287CF3" w:rsidP="00287CF3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sz w:val="28"/>
          <w:szCs w:val="28"/>
        </w:rPr>
        <w:t xml:space="preserve">- интересную для слушателей форму изложения; </w:t>
      </w:r>
    </w:p>
    <w:p w:rsidR="00287CF3" w:rsidRPr="00C66EF5" w:rsidRDefault="00287CF3" w:rsidP="00287CF3">
      <w:pPr>
        <w:tabs>
          <w:tab w:val="left" w:pos="19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sz w:val="28"/>
          <w:szCs w:val="28"/>
        </w:rPr>
        <w:t>- акцентирование оригинальности  подхода. </w:t>
      </w:r>
    </w:p>
    <w:p w:rsidR="00287CF3" w:rsidRPr="00C66EF5" w:rsidRDefault="00287CF3" w:rsidP="00287C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EF5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 часть, </w:t>
      </w:r>
      <w:r w:rsidRPr="00C66EF5">
        <w:rPr>
          <w:rFonts w:ascii="Times New Roman" w:eastAsia="Times New Roman" w:hAnsi="Times New Roman" w:cs="Times New Roman"/>
          <w:sz w:val="28"/>
          <w:szCs w:val="28"/>
        </w:rPr>
        <w:t xml:space="preserve"> в которой выступающий должен  раскрыть суть темы, обычно строится по принципу отчёта. Задача основной части: представить достаточно данных для того, чтобы слушатели заинтересовались темой и захотели ознакомиться с материалами. </w:t>
      </w:r>
    </w:p>
    <w:p w:rsidR="00287CF3" w:rsidRPr="00C66EF5" w:rsidRDefault="00287CF3" w:rsidP="00287CF3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</w:t>
      </w:r>
      <w:r w:rsidRPr="00C66EF5">
        <w:rPr>
          <w:rFonts w:ascii="Times New Roman" w:hAnsi="Times New Roman" w:cs="Times New Roman"/>
          <w:sz w:val="28"/>
          <w:szCs w:val="28"/>
        </w:rPr>
        <w:t>- это чёткое обобщение и краткие выводы по излагаемой теме.</w:t>
      </w:r>
    </w:p>
    <w:p w:rsidR="00287CF3" w:rsidRPr="00C66EF5" w:rsidRDefault="00287CF3" w:rsidP="00287CF3">
      <w:pPr>
        <w:pStyle w:val="21"/>
        <w:spacing w:after="0" w:line="360" w:lineRule="auto"/>
        <w:ind w:left="12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6394" w:rsidRPr="00C66EF5" w:rsidRDefault="00287CF3" w:rsidP="00287CF3">
      <w:pPr>
        <w:jc w:val="center"/>
        <w:rPr>
          <w:rFonts w:ascii="Times New Roman" w:hAnsi="Times New Roman" w:cs="Times New Roman"/>
          <w:sz w:val="28"/>
          <w:szCs w:val="28"/>
        </w:rPr>
      </w:pPr>
      <w:r w:rsidRPr="00C66EF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0BBA" w:rsidRDefault="00406394" w:rsidP="00760BBA">
      <w:pPr>
        <w:spacing w:after="0" w:line="240" w:lineRule="auto"/>
        <w:ind w:left="394"/>
        <w:rPr>
          <w:rFonts w:ascii="Times New Roman" w:hAnsi="Times New Roman" w:cs="Times New Roman"/>
        </w:rPr>
      </w:pPr>
      <w:r w:rsidRPr="00BA09FC">
        <w:rPr>
          <w:rFonts w:ascii="Times New Roman" w:hAnsi="Times New Roman" w:cs="Times New Roman"/>
          <w:b/>
        </w:rPr>
        <w:lastRenderedPageBreak/>
        <w:t>Разработчик</w:t>
      </w:r>
      <w:r>
        <w:rPr>
          <w:rFonts w:ascii="Times New Roman" w:hAnsi="Times New Roman" w:cs="Times New Roman"/>
          <w:b/>
        </w:rPr>
        <w:t>и</w:t>
      </w:r>
      <w:r w:rsidRPr="00BA09FC">
        <w:rPr>
          <w:rFonts w:ascii="Times New Roman" w:hAnsi="Times New Roman" w:cs="Times New Roman"/>
          <w:b/>
        </w:rPr>
        <w:t xml:space="preserve">: </w:t>
      </w:r>
      <w:r w:rsidRPr="00BA09FC">
        <w:rPr>
          <w:rFonts w:ascii="Times New Roman" w:hAnsi="Times New Roman" w:cs="Times New Roman"/>
          <w:b/>
        </w:rPr>
        <w:tab/>
      </w:r>
      <w:r w:rsidR="00BF6100">
        <w:rPr>
          <w:rFonts w:ascii="Times New Roman" w:hAnsi="Times New Roman" w:cs="Times New Roman"/>
          <w:b/>
        </w:rPr>
        <w:t xml:space="preserve">                     </w:t>
      </w:r>
      <w:r w:rsidR="00BF6100">
        <w:rPr>
          <w:rFonts w:ascii="Times New Roman" w:hAnsi="Times New Roman" w:cs="Times New Roman"/>
        </w:rPr>
        <w:t>Преподаватель специальных</w:t>
      </w:r>
      <w:r w:rsidR="00760BBA" w:rsidRPr="00760BBA">
        <w:rPr>
          <w:rFonts w:ascii="Times New Roman" w:hAnsi="Times New Roman" w:cs="Times New Roman"/>
          <w:b/>
        </w:rPr>
        <w:t xml:space="preserve"> </w:t>
      </w:r>
      <w:r w:rsidR="00760BBA">
        <w:rPr>
          <w:rFonts w:ascii="Times New Roman" w:hAnsi="Times New Roman" w:cs="Times New Roman"/>
          <w:b/>
        </w:rPr>
        <w:t xml:space="preserve">                         </w:t>
      </w:r>
      <w:r w:rsidR="00760BBA">
        <w:rPr>
          <w:rFonts w:ascii="Times New Roman" w:hAnsi="Times New Roman" w:cs="Times New Roman"/>
          <w:b/>
        </w:rPr>
        <w:t>С.В.Терещенкова</w:t>
      </w:r>
    </w:p>
    <w:p w:rsidR="00BF6100" w:rsidRDefault="00760BBA" w:rsidP="00760BBA">
      <w:pPr>
        <w:spacing w:after="0" w:line="240" w:lineRule="auto"/>
        <w:ind w:left="39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BF6100">
        <w:rPr>
          <w:rFonts w:ascii="Times New Roman" w:hAnsi="Times New Roman" w:cs="Times New Roman"/>
        </w:rPr>
        <w:t xml:space="preserve"> дисциплин</w:t>
      </w:r>
      <w:r w:rsidR="00BF6100" w:rsidRPr="00BF6100">
        <w:rPr>
          <w:rFonts w:ascii="Times New Roman" w:hAnsi="Times New Roman" w:cs="Times New Roman"/>
          <w:b/>
        </w:rPr>
        <w:t xml:space="preserve"> </w:t>
      </w:r>
    </w:p>
    <w:p w:rsidR="00BF6100" w:rsidRDefault="00BF6100" w:rsidP="00760BBA">
      <w:pPr>
        <w:spacing w:after="0" w:line="240" w:lineRule="auto"/>
        <w:ind w:left="394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</w:t>
      </w:r>
    </w:p>
    <w:p w:rsidR="00760BBA" w:rsidRDefault="00BF6100" w:rsidP="00760B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</w:t>
      </w:r>
      <w:r>
        <w:rPr>
          <w:rFonts w:ascii="Times New Roman" w:hAnsi="Times New Roman" w:cs="Times New Roman"/>
        </w:rPr>
        <w:t>Преподаватель специальных</w:t>
      </w:r>
      <w:r w:rsidR="00760BBA">
        <w:rPr>
          <w:rFonts w:ascii="Times New Roman" w:hAnsi="Times New Roman" w:cs="Times New Roman"/>
        </w:rPr>
        <w:t xml:space="preserve">                       </w:t>
      </w:r>
      <w:r w:rsidR="00760BBA" w:rsidRPr="00760BBA">
        <w:rPr>
          <w:rFonts w:ascii="Times New Roman" w:hAnsi="Times New Roman" w:cs="Times New Roman"/>
          <w:b/>
        </w:rPr>
        <w:t xml:space="preserve"> </w:t>
      </w:r>
      <w:r w:rsidR="00760BBA">
        <w:rPr>
          <w:rFonts w:ascii="Times New Roman" w:hAnsi="Times New Roman" w:cs="Times New Roman"/>
          <w:b/>
        </w:rPr>
        <w:t>О.Н. Ковалева</w:t>
      </w:r>
    </w:p>
    <w:p w:rsidR="00406394" w:rsidRDefault="00760BBA" w:rsidP="00760BB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  <w:r>
        <w:rPr>
          <w:rFonts w:ascii="Times New Roman" w:hAnsi="Times New Roman" w:cs="Times New Roman"/>
        </w:rPr>
        <w:t>дисциплин</w:t>
      </w:r>
      <w:r w:rsidR="00BF6100">
        <w:rPr>
          <w:rFonts w:ascii="Times New Roman" w:hAnsi="Times New Roman" w:cs="Times New Roman"/>
        </w:rPr>
        <w:t xml:space="preserve"> </w:t>
      </w:r>
    </w:p>
    <w:p w:rsidR="00760BBA" w:rsidRDefault="00BF6100" w:rsidP="00760BBA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</w:t>
      </w:r>
      <w:r>
        <w:rPr>
          <w:rFonts w:ascii="Times New Roman" w:hAnsi="Times New Roman" w:cs="Times New Roman"/>
        </w:rPr>
        <w:t>Преподаватель специальных</w:t>
      </w:r>
      <w:r w:rsidR="00760BBA" w:rsidRPr="00760BBA">
        <w:rPr>
          <w:rFonts w:ascii="Times New Roman" w:hAnsi="Times New Roman" w:cs="Times New Roman"/>
          <w:b/>
        </w:rPr>
        <w:t xml:space="preserve"> </w:t>
      </w:r>
      <w:r w:rsidR="00760BBA">
        <w:rPr>
          <w:rFonts w:ascii="Times New Roman" w:hAnsi="Times New Roman" w:cs="Times New Roman"/>
          <w:b/>
        </w:rPr>
        <w:t xml:space="preserve">                          Т.В. Лазарева</w:t>
      </w:r>
      <w:r w:rsidR="00760BBA">
        <w:rPr>
          <w:rFonts w:ascii="Times New Roman" w:hAnsi="Times New Roman" w:cs="Times New Roman"/>
        </w:rPr>
        <w:t xml:space="preserve">        </w:t>
      </w:r>
    </w:p>
    <w:p w:rsidR="00BF6100" w:rsidRPr="00BA09FC" w:rsidRDefault="00760BBA" w:rsidP="00760BBA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  <w:r w:rsidR="00BF6100">
        <w:rPr>
          <w:rFonts w:ascii="Times New Roman" w:hAnsi="Times New Roman" w:cs="Times New Roman"/>
        </w:rPr>
        <w:t xml:space="preserve"> дисциплин</w:t>
      </w:r>
      <w:r w:rsidR="00BF6100" w:rsidRPr="00BF6100">
        <w:rPr>
          <w:rFonts w:ascii="Times New Roman" w:hAnsi="Times New Roman" w:cs="Times New Roman"/>
          <w:b/>
        </w:rPr>
        <w:t xml:space="preserve"> </w:t>
      </w:r>
    </w:p>
    <w:p w:rsidR="00BF6100" w:rsidRPr="00BA09FC" w:rsidRDefault="00BF6100" w:rsidP="00406394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0" w:type="auto"/>
        <w:tblInd w:w="132" w:type="dxa"/>
        <w:tblLook w:val="0000"/>
      </w:tblPr>
      <w:tblGrid>
        <w:gridCol w:w="2880"/>
      </w:tblGrid>
      <w:tr w:rsidR="00BF6100" w:rsidRPr="00BA09FC" w:rsidTr="00D70B61">
        <w:trPr>
          <w:trHeight w:val="571"/>
        </w:trPr>
        <w:tc>
          <w:tcPr>
            <w:tcW w:w="2880" w:type="dxa"/>
          </w:tcPr>
          <w:p w:rsidR="00BF6100" w:rsidRPr="00BA09FC" w:rsidRDefault="00BF6100" w:rsidP="00BF610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A09FC">
              <w:rPr>
                <w:rFonts w:ascii="Times New Roman" w:hAnsi="Times New Roman" w:cs="Times New Roman"/>
              </w:rPr>
              <w:t>ОГБ</w:t>
            </w:r>
            <w:r>
              <w:rPr>
                <w:rFonts w:ascii="Times New Roman" w:hAnsi="Times New Roman" w:cs="Times New Roman"/>
              </w:rPr>
              <w:t>П</w:t>
            </w:r>
            <w:r w:rsidRPr="00BA09FC">
              <w:rPr>
                <w:rFonts w:ascii="Times New Roman" w:hAnsi="Times New Roman" w:cs="Times New Roman"/>
              </w:rPr>
              <w:t>ОУ  «</w:t>
            </w:r>
            <w:r>
              <w:rPr>
                <w:rFonts w:ascii="Times New Roman" w:hAnsi="Times New Roman" w:cs="Times New Roman"/>
              </w:rPr>
              <w:t>Смоленская академия профессионального образования</w:t>
            </w:r>
            <w:r w:rsidRPr="00BA09FC">
              <w:rPr>
                <w:rFonts w:ascii="Times New Roman" w:hAnsi="Times New Roman" w:cs="Times New Roman"/>
              </w:rPr>
              <w:t>»</w:t>
            </w:r>
          </w:p>
          <w:p w:rsidR="00BF6100" w:rsidRPr="00BA09FC" w:rsidRDefault="00BF6100" w:rsidP="00D70B61">
            <w:pPr>
              <w:spacing w:after="0" w:line="240" w:lineRule="auto"/>
              <w:ind w:left="-24"/>
              <w:rPr>
                <w:rFonts w:ascii="Times New Roman" w:hAnsi="Times New Roman" w:cs="Times New Roman"/>
              </w:rPr>
            </w:pPr>
            <w:r w:rsidRPr="00BA09FC">
              <w:rPr>
                <w:rFonts w:ascii="Times New Roman" w:hAnsi="Times New Roman" w:cs="Times New Roman"/>
              </w:rPr>
              <w:t xml:space="preserve">Адрес: Россия, 214018, г. Смоленск, пр-т Гагарина, 56, тел. 8(4812) 553818, факс: 8(4812) 553818, </w:t>
            </w:r>
          </w:p>
          <w:p w:rsidR="00BF6100" w:rsidRPr="00BA09FC" w:rsidRDefault="00BF6100" w:rsidP="00D70B61">
            <w:pPr>
              <w:spacing w:after="0" w:line="240" w:lineRule="auto"/>
              <w:ind w:left="-24"/>
              <w:rPr>
                <w:rFonts w:ascii="Times New Roman" w:hAnsi="Times New Roman" w:cs="Times New Roman"/>
              </w:rPr>
            </w:pPr>
            <w:r w:rsidRPr="00BA09FC">
              <w:rPr>
                <w:rFonts w:ascii="Times New Roman" w:hAnsi="Times New Roman" w:cs="Times New Roman"/>
              </w:rPr>
              <w:t xml:space="preserve">Е-mail: </w:t>
            </w:r>
            <w:hyperlink r:id="rId41" w:history="1">
              <w:r w:rsidRPr="00BA09FC">
                <w:rPr>
                  <w:rFonts w:ascii="Times New Roman" w:hAnsi="Times New Roman" w:cs="Times New Roman"/>
                </w:rPr>
                <w:t>spek@spek.keytown.com</w:t>
              </w:r>
            </w:hyperlink>
            <w:r w:rsidRPr="00BA09FC">
              <w:rPr>
                <w:rFonts w:ascii="Times New Roman" w:hAnsi="Times New Roman" w:cs="Times New Roman"/>
              </w:rPr>
              <w:t>, директор – Татаринова И.П.</w:t>
            </w:r>
          </w:p>
          <w:p w:rsidR="00BF6100" w:rsidRPr="00BA09FC" w:rsidRDefault="00BF6100" w:rsidP="00D70B61">
            <w:pPr>
              <w:spacing w:after="0" w:line="240" w:lineRule="auto"/>
              <w:ind w:left="-24"/>
              <w:rPr>
                <w:rFonts w:ascii="Times New Roman" w:hAnsi="Times New Roman" w:cs="Times New Roman"/>
                <w:b/>
              </w:rPr>
            </w:pPr>
          </w:p>
        </w:tc>
      </w:tr>
    </w:tbl>
    <w:p w:rsidR="00406394" w:rsidRPr="00BA09FC" w:rsidRDefault="00406394" w:rsidP="00406394">
      <w:pPr>
        <w:spacing w:after="0" w:line="240" w:lineRule="auto"/>
        <w:rPr>
          <w:rFonts w:ascii="Times New Roman" w:hAnsi="Times New Roman" w:cs="Times New Roman"/>
          <w:b/>
        </w:rPr>
      </w:pPr>
      <w:r w:rsidRPr="00BA09FC">
        <w:rPr>
          <w:rFonts w:ascii="Times New Roman" w:hAnsi="Times New Roman" w:cs="Times New Roman"/>
          <w:b/>
        </w:rPr>
        <w:t xml:space="preserve">Эксперты: </w:t>
      </w:r>
    </w:p>
    <w:p w:rsidR="00406394" w:rsidRPr="00BA09FC" w:rsidRDefault="00406394" w:rsidP="00406394">
      <w:pPr>
        <w:spacing w:after="0" w:line="240" w:lineRule="auto"/>
        <w:ind w:firstLine="180"/>
        <w:rPr>
          <w:rFonts w:ascii="Times New Roman" w:hAnsi="Times New Roman" w:cs="Times New Roman"/>
        </w:rPr>
      </w:pPr>
    </w:p>
    <w:p w:rsidR="00406394" w:rsidRPr="00BA09FC" w:rsidRDefault="00406394" w:rsidP="00406394">
      <w:pPr>
        <w:spacing w:after="0" w:line="240" w:lineRule="auto"/>
        <w:ind w:firstLine="180"/>
        <w:rPr>
          <w:rFonts w:ascii="Times New Roman" w:hAnsi="Times New Roman" w:cs="Times New Roman"/>
        </w:rPr>
      </w:pPr>
    </w:p>
    <w:p w:rsidR="00406394" w:rsidRPr="00BA09FC" w:rsidRDefault="00406394" w:rsidP="00406394">
      <w:pPr>
        <w:spacing w:after="0" w:line="240" w:lineRule="auto"/>
        <w:ind w:firstLine="180"/>
        <w:rPr>
          <w:rFonts w:ascii="Times New Roman" w:hAnsi="Times New Roman" w:cs="Times New Roman"/>
          <w:sz w:val="20"/>
        </w:rPr>
      </w:pPr>
      <w:r w:rsidRPr="00BA09FC">
        <w:rPr>
          <w:rFonts w:ascii="Times New Roman" w:hAnsi="Times New Roman" w:cs="Times New Roman"/>
        </w:rPr>
        <w:t>____________________            ___________________          _________________________</w:t>
      </w:r>
    </w:p>
    <w:p w:rsidR="00406394" w:rsidRPr="00BA09FC" w:rsidRDefault="00406394" w:rsidP="00406394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</w:rPr>
      </w:pPr>
      <w:r w:rsidRPr="00BA09FC">
        <w:rPr>
          <w:rFonts w:ascii="Times New Roman" w:hAnsi="Times New Roman" w:cs="Times New Roman"/>
        </w:rPr>
        <w:t xml:space="preserve">    (место работы)                         (занимаемая должность)              (инициалы, фамилия)</w:t>
      </w:r>
    </w:p>
    <w:p w:rsidR="00406394" w:rsidRPr="00BA09FC" w:rsidRDefault="00406394" w:rsidP="00406394">
      <w:pPr>
        <w:spacing w:after="0" w:line="240" w:lineRule="auto"/>
        <w:ind w:firstLine="180"/>
        <w:rPr>
          <w:rFonts w:ascii="Times New Roman" w:hAnsi="Times New Roman" w:cs="Times New Roman"/>
        </w:rPr>
      </w:pPr>
    </w:p>
    <w:p w:rsidR="00406394" w:rsidRPr="00BA09FC" w:rsidRDefault="00406394" w:rsidP="00406394">
      <w:pPr>
        <w:spacing w:after="0" w:line="240" w:lineRule="auto"/>
        <w:ind w:firstLine="180"/>
        <w:rPr>
          <w:rFonts w:ascii="Times New Roman" w:hAnsi="Times New Roman" w:cs="Times New Roman"/>
        </w:rPr>
      </w:pPr>
      <w:r w:rsidRPr="00BA09FC">
        <w:rPr>
          <w:rFonts w:ascii="Times New Roman" w:hAnsi="Times New Roman" w:cs="Times New Roman"/>
        </w:rPr>
        <w:t>____________________            ___________________          _________________________</w:t>
      </w:r>
    </w:p>
    <w:p w:rsidR="00406394" w:rsidRDefault="00406394" w:rsidP="00406394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</w:rPr>
      </w:pPr>
      <w:r w:rsidRPr="00BA09FC">
        <w:rPr>
          <w:rFonts w:ascii="Times New Roman" w:hAnsi="Times New Roman" w:cs="Times New Roman"/>
        </w:rPr>
        <w:t xml:space="preserve">   (место работы)                           (занимаемая должность)             (инициалы, фамилия)</w:t>
      </w:r>
    </w:p>
    <w:p w:rsidR="00BF6100" w:rsidRDefault="00BF6100" w:rsidP="00406394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</w:rPr>
      </w:pPr>
    </w:p>
    <w:p w:rsidR="00BF6100" w:rsidRDefault="00BF6100" w:rsidP="00406394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</w:rPr>
      </w:pPr>
    </w:p>
    <w:p w:rsidR="00BF6100" w:rsidRPr="00BA09FC" w:rsidRDefault="00BF6100" w:rsidP="00406394">
      <w:pPr>
        <w:tabs>
          <w:tab w:val="left" w:pos="6225"/>
        </w:tabs>
        <w:spacing w:after="0" w:line="240" w:lineRule="auto"/>
        <w:rPr>
          <w:rFonts w:ascii="Times New Roman" w:hAnsi="Times New Roman" w:cs="Times New Roman"/>
        </w:rPr>
      </w:pPr>
    </w:p>
    <w:sectPr w:rsidR="00BF6100" w:rsidRPr="00BA09FC" w:rsidSect="00CF7349">
      <w:footerReference w:type="default" r:id="rId42"/>
      <w:pgSz w:w="11907" w:h="16840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DCE" w:rsidRDefault="003B7DCE" w:rsidP="00CF7349">
      <w:pPr>
        <w:spacing w:after="0" w:line="240" w:lineRule="auto"/>
      </w:pPr>
      <w:r>
        <w:separator/>
      </w:r>
    </w:p>
  </w:endnote>
  <w:endnote w:type="continuationSeparator" w:id="1">
    <w:p w:rsidR="003B7DCE" w:rsidRDefault="003B7DCE" w:rsidP="00CF7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3260406"/>
      <w:docPartObj>
        <w:docPartGallery w:val="Page Numbers (Bottom of Page)"/>
        <w:docPartUnique/>
      </w:docPartObj>
    </w:sdtPr>
    <w:sdtContent>
      <w:p w:rsidR="00D70B61" w:rsidRDefault="00D70B61">
        <w:pPr>
          <w:pStyle w:val="ab"/>
          <w:jc w:val="right"/>
        </w:pPr>
        <w:fldSimple w:instr="PAGE   \* MERGEFORMAT">
          <w:r w:rsidR="00760BBA">
            <w:rPr>
              <w:noProof/>
            </w:rPr>
            <w:t>7</w:t>
          </w:r>
        </w:fldSimple>
      </w:p>
    </w:sdtContent>
  </w:sdt>
  <w:p w:rsidR="00D70B61" w:rsidRDefault="00D70B6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DCE" w:rsidRDefault="003B7DCE" w:rsidP="00CF7349">
      <w:pPr>
        <w:spacing w:after="0" w:line="240" w:lineRule="auto"/>
      </w:pPr>
      <w:r>
        <w:separator/>
      </w:r>
    </w:p>
  </w:footnote>
  <w:footnote w:type="continuationSeparator" w:id="1">
    <w:p w:rsidR="003B7DCE" w:rsidRDefault="003B7DCE" w:rsidP="00CF7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7CAD"/>
    <w:multiLevelType w:val="multilevel"/>
    <w:tmpl w:val="CE424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97B3A"/>
    <w:multiLevelType w:val="hybridMultilevel"/>
    <w:tmpl w:val="24A65208"/>
    <w:lvl w:ilvl="0" w:tplc="55502E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615A8"/>
    <w:multiLevelType w:val="multilevel"/>
    <w:tmpl w:val="CE424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282465"/>
    <w:multiLevelType w:val="hybridMultilevel"/>
    <w:tmpl w:val="C79C5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E273B"/>
    <w:multiLevelType w:val="hybridMultilevel"/>
    <w:tmpl w:val="88328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D58E0"/>
    <w:multiLevelType w:val="hybridMultilevel"/>
    <w:tmpl w:val="FE20C9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370765"/>
    <w:multiLevelType w:val="hybridMultilevel"/>
    <w:tmpl w:val="8AC060E2"/>
    <w:lvl w:ilvl="0" w:tplc="8EA866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CE5B28"/>
    <w:multiLevelType w:val="hybridMultilevel"/>
    <w:tmpl w:val="A20E876C"/>
    <w:lvl w:ilvl="0" w:tplc="4858DB1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50916"/>
    <w:multiLevelType w:val="hybridMultilevel"/>
    <w:tmpl w:val="FE20C9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89E3E54"/>
    <w:multiLevelType w:val="hybridMultilevel"/>
    <w:tmpl w:val="287A1B5C"/>
    <w:lvl w:ilvl="0" w:tplc="DD382F60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DD719C9"/>
    <w:multiLevelType w:val="hybridMultilevel"/>
    <w:tmpl w:val="4A66874A"/>
    <w:lvl w:ilvl="0" w:tplc="791CA1EC">
      <w:start w:val="12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E2770"/>
    <w:multiLevelType w:val="hybridMultilevel"/>
    <w:tmpl w:val="FE20C9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2A5069F"/>
    <w:multiLevelType w:val="hybridMultilevel"/>
    <w:tmpl w:val="24A65208"/>
    <w:lvl w:ilvl="0" w:tplc="55502E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5F704D"/>
    <w:multiLevelType w:val="multilevel"/>
    <w:tmpl w:val="47C4C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A343D7"/>
    <w:multiLevelType w:val="hybridMultilevel"/>
    <w:tmpl w:val="FE20C9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CFF220E"/>
    <w:multiLevelType w:val="hybridMultilevel"/>
    <w:tmpl w:val="307EC90E"/>
    <w:lvl w:ilvl="0" w:tplc="DA3475A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5C0481"/>
    <w:multiLevelType w:val="hybridMultilevel"/>
    <w:tmpl w:val="FC4CB67C"/>
    <w:lvl w:ilvl="0" w:tplc="31FAA86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15B7D"/>
    <w:multiLevelType w:val="hybridMultilevel"/>
    <w:tmpl w:val="FE20C9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31926D4"/>
    <w:multiLevelType w:val="hybridMultilevel"/>
    <w:tmpl w:val="13B69EAA"/>
    <w:lvl w:ilvl="0" w:tplc="848A25CA">
      <w:start w:val="9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1CC25C7"/>
    <w:multiLevelType w:val="hybridMultilevel"/>
    <w:tmpl w:val="FC4CB67C"/>
    <w:lvl w:ilvl="0" w:tplc="31FAA86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4742D3"/>
    <w:multiLevelType w:val="hybridMultilevel"/>
    <w:tmpl w:val="AD80AE1C"/>
    <w:lvl w:ilvl="0" w:tplc="4858DB1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1">
    <w:nsid w:val="6B34090F"/>
    <w:multiLevelType w:val="multilevel"/>
    <w:tmpl w:val="CE424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210977"/>
    <w:multiLevelType w:val="hybridMultilevel"/>
    <w:tmpl w:val="3FBC8B68"/>
    <w:lvl w:ilvl="0" w:tplc="8D9E5D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5F1078"/>
    <w:multiLevelType w:val="hybridMultilevel"/>
    <w:tmpl w:val="FE20C9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2CC4E08"/>
    <w:multiLevelType w:val="multilevel"/>
    <w:tmpl w:val="CE424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8D27DF"/>
    <w:multiLevelType w:val="hybridMultilevel"/>
    <w:tmpl w:val="6C50BA9C"/>
    <w:lvl w:ilvl="0" w:tplc="821AA572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483C56"/>
    <w:multiLevelType w:val="hybridMultilevel"/>
    <w:tmpl w:val="E9B8B4A4"/>
    <w:lvl w:ilvl="0" w:tplc="8AFC5D6A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6A2709"/>
    <w:multiLevelType w:val="hybridMultilevel"/>
    <w:tmpl w:val="DF5ED0E0"/>
    <w:lvl w:ilvl="0" w:tplc="B9C698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5"/>
  </w:num>
  <w:num w:numId="5">
    <w:abstractNumId w:val="23"/>
  </w:num>
  <w:num w:numId="6">
    <w:abstractNumId w:val="17"/>
  </w:num>
  <w:num w:numId="7">
    <w:abstractNumId w:val="1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1"/>
  </w:num>
  <w:num w:numId="13">
    <w:abstractNumId w:val="1"/>
  </w:num>
  <w:num w:numId="14">
    <w:abstractNumId w:val="20"/>
  </w:num>
  <w:num w:numId="15">
    <w:abstractNumId w:val="7"/>
  </w:num>
  <w:num w:numId="16">
    <w:abstractNumId w:val="6"/>
  </w:num>
  <w:num w:numId="17">
    <w:abstractNumId w:val="22"/>
  </w:num>
  <w:num w:numId="18">
    <w:abstractNumId w:val="27"/>
  </w:num>
  <w:num w:numId="19">
    <w:abstractNumId w:val="15"/>
  </w:num>
  <w:num w:numId="20">
    <w:abstractNumId w:val="16"/>
  </w:num>
  <w:num w:numId="21">
    <w:abstractNumId w:val="14"/>
  </w:num>
  <w:num w:numId="22">
    <w:abstractNumId w:val="2"/>
  </w:num>
  <w:num w:numId="23">
    <w:abstractNumId w:val="9"/>
  </w:num>
  <w:num w:numId="24">
    <w:abstractNumId w:val="12"/>
  </w:num>
  <w:num w:numId="25">
    <w:abstractNumId w:val="19"/>
  </w:num>
  <w:num w:numId="26">
    <w:abstractNumId w:val="8"/>
  </w:num>
  <w:num w:numId="27">
    <w:abstractNumId w:val="26"/>
  </w:num>
  <w:num w:numId="28">
    <w:abstractNumId w:val="2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2EE0"/>
    <w:rsid w:val="000438AF"/>
    <w:rsid w:val="000C43EC"/>
    <w:rsid w:val="000D17DA"/>
    <w:rsid w:val="000F00B4"/>
    <w:rsid w:val="0018487E"/>
    <w:rsid w:val="001B5049"/>
    <w:rsid w:val="001D76B7"/>
    <w:rsid w:val="00204AFD"/>
    <w:rsid w:val="002403B7"/>
    <w:rsid w:val="00287CF3"/>
    <w:rsid w:val="00290479"/>
    <w:rsid w:val="002914A2"/>
    <w:rsid w:val="00293064"/>
    <w:rsid w:val="002D116F"/>
    <w:rsid w:val="002D680A"/>
    <w:rsid w:val="002F7B38"/>
    <w:rsid w:val="00343986"/>
    <w:rsid w:val="00350FBA"/>
    <w:rsid w:val="00354F54"/>
    <w:rsid w:val="00363C0B"/>
    <w:rsid w:val="003B746F"/>
    <w:rsid w:val="003B7DCE"/>
    <w:rsid w:val="003E47C9"/>
    <w:rsid w:val="003E608D"/>
    <w:rsid w:val="003E6913"/>
    <w:rsid w:val="00406394"/>
    <w:rsid w:val="00407651"/>
    <w:rsid w:val="0041104A"/>
    <w:rsid w:val="00427698"/>
    <w:rsid w:val="00440771"/>
    <w:rsid w:val="004A3C29"/>
    <w:rsid w:val="004B6FA5"/>
    <w:rsid w:val="004E0F2A"/>
    <w:rsid w:val="004E4ABA"/>
    <w:rsid w:val="00524FF3"/>
    <w:rsid w:val="005350BC"/>
    <w:rsid w:val="00547CB1"/>
    <w:rsid w:val="00576FF7"/>
    <w:rsid w:val="00577CF3"/>
    <w:rsid w:val="00584FEB"/>
    <w:rsid w:val="00591895"/>
    <w:rsid w:val="005A1BE6"/>
    <w:rsid w:val="005A62E8"/>
    <w:rsid w:val="005C44C2"/>
    <w:rsid w:val="005D6BAE"/>
    <w:rsid w:val="006031EE"/>
    <w:rsid w:val="00647E0D"/>
    <w:rsid w:val="00665596"/>
    <w:rsid w:val="00692D27"/>
    <w:rsid w:val="006C08D5"/>
    <w:rsid w:val="006D585E"/>
    <w:rsid w:val="006D65EC"/>
    <w:rsid w:val="006E4A04"/>
    <w:rsid w:val="006E70C3"/>
    <w:rsid w:val="007169E1"/>
    <w:rsid w:val="007376D9"/>
    <w:rsid w:val="00760BBA"/>
    <w:rsid w:val="007A2EE0"/>
    <w:rsid w:val="007F5CAE"/>
    <w:rsid w:val="007F7D48"/>
    <w:rsid w:val="0083629C"/>
    <w:rsid w:val="0085056F"/>
    <w:rsid w:val="008551D8"/>
    <w:rsid w:val="00860DB7"/>
    <w:rsid w:val="00861526"/>
    <w:rsid w:val="00892C73"/>
    <w:rsid w:val="00892CEE"/>
    <w:rsid w:val="008B02EC"/>
    <w:rsid w:val="008F3EFB"/>
    <w:rsid w:val="00904E54"/>
    <w:rsid w:val="00910506"/>
    <w:rsid w:val="00981F04"/>
    <w:rsid w:val="009D24C3"/>
    <w:rsid w:val="00A349C2"/>
    <w:rsid w:val="00A465B2"/>
    <w:rsid w:val="00A6185A"/>
    <w:rsid w:val="00A9151D"/>
    <w:rsid w:val="00AC41DE"/>
    <w:rsid w:val="00B25819"/>
    <w:rsid w:val="00B35AE7"/>
    <w:rsid w:val="00B50123"/>
    <w:rsid w:val="00B6408D"/>
    <w:rsid w:val="00BD50A7"/>
    <w:rsid w:val="00BE67AF"/>
    <w:rsid w:val="00BF6100"/>
    <w:rsid w:val="00C25546"/>
    <w:rsid w:val="00C329D1"/>
    <w:rsid w:val="00C46F99"/>
    <w:rsid w:val="00C54D83"/>
    <w:rsid w:val="00C66EF5"/>
    <w:rsid w:val="00CD5EDA"/>
    <w:rsid w:val="00CF699F"/>
    <w:rsid w:val="00CF7349"/>
    <w:rsid w:val="00D21EEC"/>
    <w:rsid w:val="00D51264"/>
    <w:rsid w:val="00D5680F"/>
    <w:rsid w:val="00D70B61"/>
    <w:rsid w:val="00D9268A"/>
    <w:rsid w:val="00DB4AF5"/>
    <w:rsid w:val="00DC5182"/>
    <w:rsid w:val="00DC733C"/>
    <w:rsid w:val="00E6106A"/>
    <w:rsid w:val="00E67979"/>
    <w:rsid w:val="00E73BAA"/>
    <w:rsid w:val="00E858B3"/>
    <w:rsid w:val="00EA198A"/>
    <w:rsid w:val="00EB7E68"/>
    <w:rsid w:val="00EE060A"/>
    <w:rsid w:val="00F1779F"/>
    <w:rsid w:val="00F17C08"/>
    <w:rsid w:val="00F258E6"/>
    <w:rsid w:val="00F43CA9"/>
    <w:rsid w:val="00F63FD0"/>
    <w:rsid w:val="00F73503"/>
    <w:rsid w:val="00F948EF"/>
    <w:rsid w:val="00F974F1"/>
    <w:rsid w:val="00FA6676"/>
    <w:rsid w:val="00FC397A"/>
    <w:rsid w:val="00FF4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698"/>
  </w:style>
  <w:style w:type="paragraph" w:styleId="1">
    <w:name w:val="heading 1"/>
    <w:basedOn w:val="a"/>
    <w:next w:val="a"/>
    <w:link w:val="10"/>
    <w:qFormat/>
    <w:rsid w:val="00B6408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4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4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41D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640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640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640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640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6">
    <w:name w:val="Hyperlink"/>
    <w:basedOn w:val="a0"/>
    <w:uiPriority w:val="99"/>
    <w:semiHidden/>
    <w:unhideWhenUsed/>
    <w:rsid w:val="00B6408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6408D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B64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64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408D"/>
  </w:style>
  <w:style w:type="paragraph" w:styleId="ab">
    <w:name w:val="footer"/>
    <w:basedOn w:val="a"/>
    <w:link w:val="ac"/>
    <w:uiPriority w:val="99"/>
    <w:unhideWhenUsed/>
    <w:rsid w:val="00B64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408D"/>
  </w:style>
  <w:style w:type="paragraph" w:styleId="ad">
    <w:name w:val="Body Text Indent"/>
    <w:basedOn w:val="a"/>
    <w:link w:val="ae"/>
    <w:uiPriority w:val="99"/>
    <w:semiHidden/>
    <w:unhideWhenUsed/>
    <w:rsid w:val="00B6408D"/>
    <w:pPr>
      <w:spacing w:after="0" w:line="360" w:lineRule="auto"/>
      <w:ind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B640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B6408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6408D"/>
  </w:style>
  <w:style w:type="table" w:styleId="af">
    <w:name w:val="Table Grid"/>
    <w:basedOn w:val="a1"/>
    <w:uiPriority w:val="59"/>
    <w:rsid w:val="00B640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qFormat/>
    <w:rsid w:val="00B6408D"/>
    <w:rPr>
      <w:b/>
      <w:bCs/>
    </w:rPr>
  </w:style>
  <w:style w:type="paragraph" w:customStyle="1" w:styleId="af1">
    <w:name w:val="Письмо"/>
    <w:basedOn w:val="a"/>
    <w:rsid w:val="00A465B2"/>
    <w:pPr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698"/>
  </w:style>
  <w:style w:type="paragraph" w:styleId="1">
    <w:name w:val="heading 1"/>
    <w:basedOn w:val="a"/>
    <w:next w:val="a"/>
    <w:link w:val="10"/>
    <w:qFormat/>
    <w:rsid w:val="00B6408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4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4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E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41D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640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640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640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640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6">
    <w:name w:val="Hyperlink"/>
    <w:basedOn w:val="a0"/>
    <w:uiPriority w:val="99"/>
    <w:semiHidden/>
    <w:unhideWhenUsed/>
    <w:rsid w:val="00B6408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B6408D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B64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64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408D"/>
  </w:style>
  <w:style w:type="paragraph" w:styleId="ab">
    <w:name w:val="footer"/>
    <w:basedOn w:val="a"/>
    <w:link w:val="ac"/>
    <w:uiPriority w:val="99"/>
    <w:unhideWhenUsed/>
    <w:rsid w:val="00B64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408D"/>
  </w:style>
  <w:style w:type="paragraph" w:styleId="ad">
    <w:name w:val="Body Text Indent"/>
    <w:basedOn w:val="a"/>
    <w:link w:val="ae"/>
    <w:uiPriority w:val="99"/>
    <w:semiHidden/>
    <w:unhideWhenUsed/>
    <w:rsid w:val="00B6408D"/>
    <w:pPr>
      <w:spacing w:after="0" w:line="360" w:lineRule="auto"/>
      <w:ind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B640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B6408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6408D"/>
  </w:style>
  <w:style w:type="table" w:styleId="af">
    <w:name w:val="Table Grid"/>
    <w:basedOn w:val="a1"/>
    <w:uiPriority w:val="59"/>
    <w:rsid w:val="00B640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qFormat/>
    <w:rsid w:val="00B640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6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http://www.autowelding.ru/img/l2.jpg" TargetMode="External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mailto:spek@spek.keytow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http://www.autowelding.ru/img/l1.jpg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http://www.autowelding.ru/img/l3.jp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37F06-DE5C-41B6-9AE7-983CA3254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47</Pages>
  <Words>6497</Words>
  <Characters>37038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Марина</cp:lastModifiedBy>
  <cp:revision>31</cp:revision>
  <dcterms:created xsi:type="dcterms:W3CDTF">2012-04-13T05:16:00Z</dcterms:created>
  <dcterms:modified xsi:type="dcterms:W3CDTF">2015-04-18T08:34:00Z</dcterms:modified>
</cp:coreProperties>
</file>