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B8" w:rsidRPr="000D69F3" w:rsidRDefault="006A3EB8" w:rsidP="006A3EB8">
      <w:pPr>
        <w:tabs>
          <w:tab w:val="left" w:pos="9639"/>
        </w:tabs>
        <w:ind w:right="441"/>
        <w:rPr>
          <w:sz w:val="28"/>
          <w:szCs w:val="28"/>
        </w:rPr>
      </w:pPr>
    </w:p>
    <w:p w:rsidR="006A3EB8" w:rsidRPr="000D69F3" w:rsidRDefault="006A3EB8" w:rsidP="006A3EB8">
      <w:pPr>
        <w:tabs>
          <w:tab w:val="left" w:pos="9639"/>
        </w:tabs>
        <w:ind w:right="441"/>
        <w:jc w:val="center"/>
        <w:rPr>
          <w:b/>
          <w:sz w:val="28"/>
          <w:szCs w:val="28"/>
        </w:rPr>
      </w:pPr>
      <w:r w:rsidRPr="000D69F3">
        <w:rPr>
          <w:b/>
          <w:sz w:val="28"/>
          <w:szCs w:val="28"/>
        </w:rPr>
        <w:t xml:space="preserve">Влияние наукоёмких технологий и современных экономических условий на </w:t>
      </w:r>
      <w:proofErr w:type="spellStart"/>
      <w:r w:rsidRPr="000D69F3">
        <w:rPr>
          <w:b/>
          <w:sz w:val="28"/>
          <w:szCs w:val="28"/>
        </w:rPr>
        <w:t>компетентностный</w:t>
      </w:r>
      <w:proofErr w:type="spellEnd"/>
      <w:r w:rsidRPr="000D69F3">
        <w:rPr>
          <w:b/>
          <w:sz w:val="28"/>
          <w:szCs w:val="28"/>
        </w:rPr>
        <w:t xml:space="preserve"> подход к обучению техника-технолога машиностроения</w:t>
      </w:r>
    </w:p>
    <w:p w:rsidR="006A3EB8" w:rsidRPr="000D69F3" w:rsidRDefault="006A3EB8" w:rsidP="006A3EB8">
      <w:pPr>
        <w:tabs>
          <w:tab w:val="left" w:pos="9639"/>
        </w:tabs>
        <w:ind w:left="3686" w:right="441"/>
        <w:rPr>
          <w:i/>
          <w:color w:val="C0504D"/>
          <w:sz w:val="28"/>
          <w:szCs w:val="28"/>
        </w:rPr>
      </w:pPr>
      <w:r w:rsidRPr="000D69F3">
        <w:rPr>
          <w:color w:val="C0504D"/>
          <w:sz w:val="28"/>
          <w:szCs w:val="28"/>
        </w:rPr>
        <w:t xml:space="preserve">   </w:t>
      </w:r>
      <w:r w:rsidRPr="000D69F3">
        <w:rPr>
          <w:i/>
          <w:color w:val="C0504D"/>
          <w:sz w:val="28"/>
          <w:szCs w:val="28"/>
        </w:rPr>
        <w:t>«Нужно желать, чтобы метод человеческого образования стал механическим, то есть предписывающим всё столь определённо, что всё. чему будут обучать, учиться и что будут делать, не могло не иметь успеха, как это бывает в хорошо сделанных часах, телеге</w:t>
      </w:r>
      <w:proofErr w:type="gramStart"/>
      <w:r w:rsidRPr="000D69F3">
        <w:rPr>
          <w:i/>
          <w:color w:val="C0504D"/>
          <w:sz w:val="28"/>
          <w:szCs w:val="28"/>
        </w:rPr>
        <w:t xml:space="preserve"> ,</w:t>
      </w:r>
      <w:proofErr w:type="gramEnd"/>
      <w:r w:rsidRPr="000D69F3">
        <w:rPr>
          <w:i/>
          <w:color w:val="C0504D"/>
          <w:sz w:val="28"/>
          <w:szCs w:val="28"/>
        </w:rPr>
        <w:t xml:space="preserve"> корабле, мельнице, во всякой другой, устроенной для движения машине».</w:t>
      </w:r>
    </w:p>
    <w:p w:rsidR="006A3EB8" w:rsidRPr="000D69F3" w:rsidRDefault="006A3EB8" w:rsidP="006A3EB8">
      <w:pPr>
        <w:tabs>
          <w:tab w:val="left" w:pos="9639"/>
        </w:tabs>
        <w:ind w:right="441"/>
        <w:rPr>
          <w:sz w:val="28"/>
          <w:szCs w:val="28"/>
        </w:rPr>
      </w:pPr>
      <w:r w:rsidRPr="000D69F3">
        <w:rPr>
          <w:sz w:val="28"/>
          <w:szCs w:val="28"/>
        </w:rPr>
        <w:t xml:space="preserve">                                                                                                                             </w:t>
      </w:r>
      <w:r>
        <w:rPr>
          <w:sz w:val="28"/>
          <w:szCs w:val="28"/>
        </w:rPr>
        <w:t xml:space="preserve">                                                            </w:t>
      </w:r>
      <w:bookmarkStart w:id="0" w:name="_GoBack"/>
      <w:bookmarkEnd w:id="0"/>
      <w:r w:rsidRPr="000D69F3">
        <w:rPr>
          <w:sz w:val="28"/>
          <w:szCs w:val="28"/>
        </w:rPr>
        <w:t>Я.Коменский.</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Среди отраслей промышленности машиностроение занимает особое место - это  производственно-техническая база российского машиностроения. Ассортимент продукции, работ и услуг, производимый нашими заводами широк и определяет темпы и масштабы развития машиностроительного производства.</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Машиностроительные предприятия располагаются по всей территории Российской Федерации, их деятельность осуществляется  под воздействием общефедеральных и региональных факторов и зависит от специфики выпускаемой продукции, уровня технико-экономического и организационного развития.</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Для выпуска различного вида деталей характерна строгая периодичность. Сроки выполнения заказов - фактор востребованности  выпускаемой продукции. Быстро развивающимся и рентабельным является производство новой востребованной машиностроительной продукции, в котором используется огромное разнообразие выпускаемых деталей. Интенсивно развивается авиационное производство, обусловленное Государственным заказом и рыночной конкуренцией.</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Значительная часть выпускаемых изделий очень востребована на рынке, требует специфической технологии изготовления и эстетически подготовленных специалистов.</w:t>
      </w:r>
    </w:p>
    <w:p w:rsidR="006A3EB8" w:rsidRPr="000D69F3" w:rsidRDefault="006A3EB8" w:rsidP="006A3EB8">
      <w:pPr>
        <w:tabs>
          <w:tab w:val="left" w:pos="9639"/>
        </w:tabs>
        <w:spacing w:line="360" w:lineRule="auto"/>
        <w:ind w:right="441" w:firstLine="709"/>
        <w:jc w:val="both"/>
        <w:rPr>
          <w:sz w:val="28"/>
          <w:szCs w:val="28"/>
        </w:rPr>
      </w:pPr>
      <w:r w:rsidRPr="000D69F3">
        <w:rPr>
          <w:sz w:val="28"/>
          <w:szCs w:val="28"/>
        </w:rPr>
        <w:lastRenderedPageBreak/>
        <w:t>Изменения ассортимента продукции увеличивают спрос на квалифицированные кадры. Так, по информации органов занятости населения, в размере от 60 до 90% вакансий региональных рынков труда приходятся на рабочие профессии. Доля высококвалифицированных рабочих от общего количества занятых в экономике составляет, по экспертным оценкам Российского союза товаропроизводителей, лишь чуть более 5% против 40-55 % в развитых странах Европы и США.  При этом средний возраст  высококвалифицированного российского рабочего составляет 54-55 года.</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 xml:space="preserve">Остро ощущается нехватка работников новых профессий, либо специалистов, обладающих обновленными знаниями и умениями в рамках существующих профессий. По мере увеличения сложности производственных процессов растет и уровень требований работодателей к квалификации персонала. </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Поэтому огромную роль в подготовке квалифицированных рабочих кадров  играет профессиональное образование. Специалисты должны быть не только профессионально подготовлены к работе в современных экономических условиях, но и быть социально адаптированными, совершенствоваться параллельно с внедрением в процесс производства новых технологий и новых видов оборудования.</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На модернизацию машиностроительного производства огромное влияние оказали современные технологии, активно внедряемые в производство. Технологические процессы обработки деталей практически полностью компьютеризированы, т.к. обработка деталей по новым технологиям производится на станках с ЧПУ, сложные и трудоёмкие процессы получения детали, монтажа, изготовления форм  сокращены во времени, и требуют специалистов нового уровня.</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 xml:space="preserve">Новые требования общества к уровню образованности и развития личности приводят к необходимости изменения методов обучения. Самыми продуктивными на сегодняшний день являются методы, </w:t>
      </w:r>
      <w:r w:rsidRPr="000D69F3">
        <w:rPr>
          <w:sz w:val="28"/>
          <w:szCs w:val="28"/>
        </w:rPr>
        <w:lastRenderedPageBreak/>
        <w:t>позволяющие организовать учебный процесс с учётом профессиональной направленности, не забывая о личности студента, его интересах и творческих способностях.</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 xml:space="preserve">Обучение студентов по специальности 151901 Технология машиностроения в ОГБОУ СПО «Смоленский промышленно-экономический колледж» происходит по принципу неотрывности теоретического обучения </w:t>
      </w:r>
      <w:proofErr w:type="gramStart"/>
      <w:r w:rsidRPr="000D69F3">
        <w:rPr>
          <w:sz w:val="28"/>
          <w:szCs w:val="28"/>
        </w:rPr>
        <w:t>от</w:t>
      </w:r>
      <w:proofErr w:type="gramEnd"/>
      <w:r w:rsidRPr="000D69F3">
        <w:rPr>
          <w:sz w:val="28"/>
          <w:szCs w:val="28"/>
        </w:rPr>
        <w:t xml:space="preserve"> практического. Полученные знания применяются на практике нашего социального партнера ОАО «Измеритель», оснащённом новейшим технологическим оборудованием. Учитывая, что современные машиностроительные предприятия имеют численность около 2000 человек, высокотехнологическое оборудование является моделью будущего рабочего места выпускника. Студенты формируют компетенции в технологии изготовления разнообразной продукции, работы на  новом современном оборудовании. </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Кроме того, у студентов существует реальная возможность проходить практику не только на предприятии ОАО «Измеритель», которое является нашим социальным партнером, но и на других предприятиях нашего города и области, квалифицированные специалисты которых участвуют в образовательном процессе. Большой практический опыт позволяет решить проблемы, возникающие при выполнении разнообразных работ, помогает правильно расставить акценты в обучении.</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В ходе обучения изучаются все классические процессы машиностроительного производства, выполняются практические задания по усвоению профессиональных компетенций. ОАО «Измеритель» оснащён новейшим оборудованием, что позволяет студентам подробно и тщательно усвоить теоретические знания, овладеть профессиональными компетенциями.</w:t>
      </w:r>
    </w:p>
    <w:p w:rsidR="006A3EB8" w:rsidRPr="000D69F3" w:rsidRDefault="006A3EB8" w:rsidP="006A3EB8">
      <w:pPr>
        <w:tabs>
          <w:tab w:val="left" w:pos="9639"/>
        </w:tabs>
        <w:spacing w:line="360" w:lineRule="auto"/>
        <w:ind w:right="441" w:firstLine="708"/>
        <w:jc w:val="both"/>
        <w:rPr>
          <w:sz w:val="28"/>
          <w:szCs w:val="28"/>
        </w:rPr>
      </w:pPr>
      <w:r w:rsidRPr="000D69F3">
        <w:rPr>
          <w:sz w:val="28"/>
          <w:szCs w:val="28"/>
        </w:rPr>
        <w:t xml:space="preserve">Хочется отметить низкую мотивацию современного студента. Молодость требует « всего и сразу», не разбираясь в средствах и методах </w:t>
      </w:r>
      <w:r w:rsidRPr="000D69F3">
        <w:rPr>
          <w:sz w:val="28"/>
          <w:szCs w:val="28"/>
        </w:rPr>
        <w:lastRenderedPageBreak/>
        <w:t xml:space="preserve">достижения желаемого. </w:t>
      </w:r>
      <w:proofErr w:type="gramStart"/>
      <w:r w:rsidRPr="000D69F3">
        <w:rPr>
          <w:sz w:val="28"/>
          <w:szCs w:val="28"/>
        </w:rPr>
        <w:t>Необходимо поднимать авторитет квалифицированного рабочего и специалиста среднего звена, устанавливать и развивать тесные партнёрские взаимоотношения с предприятиями и организациями, выполнять их социальные заказы, формировать у выпускника профессиональные компетенции необходимые для работы на сложном современном оборудовании, а также общие компетенции (коммуникативные навыки, умение работать в команде, готовность к непрерывному самообразованию), обеспечивающие мобильность кадров и их конкурентоспособность на рынке труда.</w:t>
      </w:r>
      <w:proofErr w:type="gramEnd"/>
    </w:p>
    <w:p w:rsidR="006A3EB8" w:rsidRPr="000D69F3" w:rsidRDefault="006A3EB8" w:rsidP="006A3EB8">
      <w:pPr>
        <w:tabs>
          <w:tab w:val="left" w:pos="9639"/>
        </w:tabs>
        <w:suppressAutoHyphens/>
        <w:ind w:right="441" w:firstLine="567"/>
        <w:jc w:val="both"/>
        <w:rPr>
          <w:sz w:val="28"/>
          <w:szCs w:val="28"/>
        </w:rPr>
      </w:pPr>
      <w:r w:rsidRPr="000D69F3">
        <w:rPr>
          <w:sz w:val="28"/>
          <w:szCs w:val="28"/>
        </w:rPr>
        <w:t>Список литературы</w:t>
      </w:r>
    </w:p>
    <w:p w:rsidR="006A3EB8" w:rsidRPr="000D69F3" w:rsidRDefault="006A3EB8" w:rsidP="006A3EB8">
      <w:pPr>
        <w:tabs>
          <w:tab w:val="left" w:pos="9639"/>
        </w:tabs>
        <w:ind w:right="441"/>
        <w:rPr>
          <w:sz w:val="28"/>
          <w:szCs w:val="28"/>
        </w:rPr>
      </w:pPr>
      <w:r w:rsidRPr="000D69F3">
        <w:rPr>
          <w:sz w:val="28"/>
          <w:szCs w:val="28"/>
        </w:rPr>
        <w:t xml:space="preserve"> </w:t>
      </w:r>
    </w:p>
    <w:p w:rsidR="006A3EB8" w:rsidRPr="000D69F3" w:rsidRDefault="006A3EB8" w:rsidP="006A3EB8">
      <w:pPr>
        <w:numPr>
          <w:ilvl w:val="0"/>
          <w:numId w:val="1"/>
        </w:numPr>
        <w:ind w:left="993" w:right="441" w:hanging="142"/>
        <w:rPr>
          <w:sz w:val="28"/>
          <w:szCs w:val="28"/>
        </w:rPr>
      </w:pPr>
      <w:proofErr w:type="spellStart"/>
      <w:r w:rsidRPr="000D69F3">
        <w:rPr>
          <w:sz w:val="28"/>
          <w:szCs w:val="28"/>
        </w:rPr>
        <w:t>Гузеев</w:t>
      </w:r>
      <w:proofErr w:type="spellEnd"/>
      <w:r w:rsidRPr="000D69F3">
        <w:rPr>
          <w:sz w:val="28"/>
          <w:szCs w:val="28"/>
        </w:rPr>
        <w:t xml:space="preserve"> В.В,  Современные технологии </w:t>
      </w:r>
      <w:proofErr w:type="gramStart"/>
      <w:r w:rsidRPr="000D69F3">
        <w:rPr>
          <w:sz w:val="28"/>
          <w:szCs w:val="28"/>
        </w:rPr>
        <w:t>профессионального</w:t>
      </w:r>
      <w:proofErr w:type="gramEnd"/>
      <w:r w:rsidRPr="000D69F3">
        <w:rPr>
          <w:sz w:val="28"/>
          <w:szCs w:val="28"/>
        </w:rPr>
        <w:t xml:space="preserve"> </w:t>
      </w:r>
      <w:proofErr w:type="spellStart"/>
      <w:r w:rsidRPr="000D69F3">
        <w:rPr>
          <w:sz w:val="28"/>
          <w:szCs w:val="28"/>
        </w:rPr>
        <w:t>образовния</w:t>
      </w:r>
      <w:proofErr w:type="spellEnd"/>
      <w:r w:rsidRPr="000D69F3">
        <w:rPr>
          <w:sz w:val="28"/>
          <w:szCs w:val="28"/>
        </w:rPr>
        <w:t>: интегрированное  обучение. М.,20</w:t>
      </w:r>
      <w:r w:rsidR="00134383">
        <w:rPr>
          <w:sz w:val="28"/>
          <w:szCs w:val="28"/>
        </w:rPr>
        <w:t>1</w:t>
      </w:r>
      <w:r w:rsidRPr="000D69F3">
        <w:rPr>
          <w:sz w:val="28"/>
          <w:szCs w:val="28"/>
        </w:rPr>
        <w:t>6.</w:t>
      </w:r>
    </w:p>
    <w:p w:rsidR="006A3EB8" w:rsidRPr="000D69F3" w:rsidRDefault="006A3EB8" w:rsidP="006A3EB8">
      <w:pPr>
        <w:tabs>
          <w:tab w:val="left" w:pos="9639"/>
        </w:tabs>
        <w:ind w:left="993" w:right="441" w:hanging="142"/>
        <w:rPr>
          <w:sz w:val="28"/>
          <w:szCs w:val="28"/>
        </w:rPr>
      </w:pPr>
    </w:p>
    <w:p w:rsidR="006A3EB8" w:rsidRPr="000D69F3" w:rsidRDefault="006A3EB8" w:rsidP="006A3EB8">
      <w:pPr>
        <w:tabs>
          <w:tab w:val="left" w:pos="9639"/>
        </w:tabs>
        <w:ind w:left="993" w:right="441" w:hanging="142"/>
        <w:rPr>
          <w:sz w:val="28"/>
          <w:szCs w:val="28"/>
        </w:rPr>
      </w:pPr>
      <w:r w:rsidRPr="000D69F3">
        <w:rPr>
          <w:sz w:val="28"/>
          <w:szCs w:val="28"/>
        </w:rPr>
        <w:t xml:space="preserve">2.     </w:t>
      </w:r>
      <w:proofErr w:type="spellStart"/>
      <w:r w:rsidRPr="000D69F3">
        <w:rPr>
          <w:sz w:val="28"/>
          <w:szCs w:val="28"/>
        </w:rPr>
        <w:t>Ярочкин</w:t>
      </w:r>
      <w:proofErr w:type="spellEnd"/>
      <w:r w:rsidRPr="000D69F3">
        <w:rPr>
          <w:sz w:val="28"/>
          <w:szCs w:val="28"/>
        </w:rPr>
        <w:t xml:space="preserve"> Г.Ф., Ефимов С.А.Методика проектирования учебных  </w:t>
      </w:r>
      <w:proofErr w:type="spellStart"/>
      <w:r w:rsidRPr="000D69F3">
        <w:rPr>
          <w:sz w:val="28"/>
          <w:szCs w:val="28"/>
        </w:rPr>
        <w:t>м</w:t>
      </w:r>
      <w:proofErr w:type="gramStart"/>
      <w:r w:rsidRPr="000D69F3">
        <w:rPr>
          <w:sz w:val="28"/>
          <w:szCs w:val="28"/>
        </w:rPr>
        <w:t>а</w:t>
      </w:r>
      <w:proofErr w:type="spellEnd"/>
      <w:r w:rsidRPr="000D69F3">
        <w:rPr>
          <w:sz w:val="28"/>
          <w:szCs w:val="28"/>
        </w:rPr>
        <w:t>-</w:t>
      </w:r>
      <w:proofErr w:type="gramEnd"/>
      <w:r w:rsidRPr="000D69F3">
        <w:rPr>
          <w:sz w:val="28"/>
          <w:szCs w:val="28"/>
        </w:rPr>
        <w:t xml:space="preserve">     </w:t>
      </w:r>
      <w:proofErr w:type="spellStart"/>
      <w:r w:rsidRPr="000D69F3">
        <w:rPr>
          <w:sz w:val="28"/>
          <w:szCs w:val="28"/>
        </w:rPr>
        <w:t>териалов</w:t>
      </w:r>
      <w:proofErr w:type="spellEnd"/>
      <w:r w:rsidRPr="000D69F3">
        <w:rPr>
          <w:sz w:val="28"/>
          <w:szCs w:val="28"/>
        </w:rPr>
        <w:t xml:space="preserve"> на </w:t>
      </w:r>
      <w:proofErr w:type="spellStart"/>
      <w:r w:rsidRPr="000D69F3">
        <w:rPr>
          <w:sz w:val="28"/>
          <w:szCs w:val="28"/>
        </w:rPr>
        <w:t>модульно-компетентностной</w:t>
      </w:r>
      <w:proofErr w:type="spellEnd"/>
      <w:r w:rsidRPr="000D69F3">
        <w:rPr>
          <w:sz w:val="28"/>
          <w:szCs w:val="28"/>
        </w:rPr>
        <w:t xml:space="preserve"> основе для системы </w:t>
      </w:r>
      <w:proofErr w:type="spellStart"/>
      <w:r w:rsidRPr="000D69F3">
        <w:rPr>
          <w:sz w:val="28"/>
          <w:szCs w:val="28"/>
        </w:rPr>
        <w:t>довузовско</w:t>
      </w:r>
      <w:proofErr w:type="spellEnd"/>
      <w:r w:rsidRPr="000D69F3">
        <w:rPr>
          <w:sz w:val="28"/>
          <w:szCs w:val="28"/>
        </w:rPr>
        <w:t xml:space="preserve">  го профессионального об</w:t>
      </w:r>
      <w:r w:rsidR="00134383">
        <w:rPr>
          <w:sz w:val="28"/>
          <w:szCs w:val="28"/>
        </w:rPr>
        <w:t xml:space="preserve">разования. </w:t>
      </w:r>
      <w:proofErr w:type="spellStart"/>
      <w:r w:rsidR="00134383">
        <w:rPr>
          <w:sz w:val="28"/>
          <w:szCs w:val="28"/>
        </w:rPr>
        <w:t>метод.пособие</w:t>
      </w:r>
      <w:proofErr w:type="spellEnd"/>
      <w:r w:rsidR="00134383">
        <w:rPr>
          <w:sz w:val="28"/>
          <w:szCs w:val="28"/>
        </w:rPr>
        <w:t>. М.,201</w:t>
      </w:r>
      <w:r w:rsidRPr="000D69F3">
        <w:rPr>
          <w:sz w:val="28"/>
          <w:szCs w:val="28"/>
        </w:rPr>
        <w:t>6.</w:t>
      </w:r>
    </w:p>
    <w:p w:rsidR="006A3EB8" w:rsidRPr="000D69F3" w:rsidRDefault="006A3EB8" w:rsidP="006A3EB8">
      <w:pPr>
        <w:tabs>
          <w:tab w:val="left" w:pos="9639"/>
        </w:tabs>
        <w:ind w:left="993" w:right="441" w:hanging="142"/>
        <w:rPr>
          <w:sz w:val="28"/>
          <w:szCs w:val="28"/>
        </w:rPr>
      </w:pPr>
    </w:p>
    <w:p w:rsidR="006A3EB8" w:rsidRPr="000D69F3" w:rsidRDefault="006A3EB8" w:rsidP="006A3EB8">
      <w:pPr>
        <w:tabs>
          <w:tab w:val="left" w:pos="9639"/>
        </w:tabs>
        <w:ind w:left="993" w:right="441" w:hanging="142"/>
        <w:rPr>
          <w:sz w:val="28"/>
          <w:szCs w:val="28"/>
        </w:rPr>
      </w:pPr>
      <w:r w:rsidRPr="000D69F3">
        <w:rPr>
          <w:sz w:val="28"/>
          <w:szCs w:val="28"/>
        </w:rPr>
        <w:t xml:space="preserve">3.     Анисимов П.Ф., </w:t>
      </w:r>
      <w:proofErr w:type="spellStart"/>
      <w:r w:rsidRPr="000D69F3">
        <w:rPr>
          <w:sz w:val="28"/>
          <w:szCs w:val="28"/>
        </w:rPr>
        <w:t>Мухаметзянов</w:t>
      </w:r>
      <w:proofErr w:type="spellEnd"/>
      <w:r w:rsidRPr="000D69F3">
        <w:rPr>
          <w:sz w:val="28"/>
          <w:szCs w:val="28"/>
        </w:rPr>
        <w:t xml:space="preserve"> Г.В. Состояние и перспективы научно-методического  обеспечения  инновационного  развития системы среднего профессионального образования</w:t>
      </w:r>
      <w:r w:rsidR="00134383">
        <w:rPr>
          <w:sz w:val="28"/>
          <w:szCs w:val="28"/>
        </w:rPr>
        <w:t xml:space="preserve">  //Образовательная политика.201</w:t>
      </w:r>
      <w:r w:rsidRPr="000D69F3">
        <w:rPr>
          <w:sz w:val="28"/>
          <w:szCs w:val="28"/>
        </w:rPr>
        <w:t>5.№1</w:t>
      </w:r>
    </w:p>
    <w:p w:rsidR="00F82D5D" w:rsidRDefault="00F82D5D"/>
    <w:sectPr w:rsidR="00F82D5D" w:rsidSect="00FB0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2490"/>
    <w:multiLevelType w:val="hybridMultilevel"/>
    <w:tmpl w:val="79E47D54"/>
    <w:lvl w:ilvl="0" w:tplc="E3EA13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EB8"/>
    <w:rsid w:val="00134383"/>
    <w:rsid w:val="006A3EB8"/>
    <w:rsid w:val="00F82D5D"/>
    <w:rsid w:val="00FB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Неля</cp:lastModifiedBy>
  <cp:revision>2</cp:revision>
  <dcterms:created xsi:type="dcterms:W3CDTF">2014-03-13T17:57:00Z</dcterms:created>
  <dcterms:modified xsi:type="dcterms:W3CDTF">2017-10-13T06:55:00Z</dcterms:modified>
</cp:coreProperties>
</file>