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 xml:space="preserve"> дисциплине</w:t>
      </w:r>
      <w:r w:rsidRPr="001F591B">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105477"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 10.02.01</w:t>
      </w:r>
      <w:r w:rsidR="00A76D41">
        <w:rPr>
          <w:rFonts w:ascii="Times New Roman" w:hAnsi="Times New Roman"/>
          <w:sz w:val="28"/>
          <w:szCs w:val="28"/>
        </w:rPr>
        <w:t xml:space="preserve"> </w:t>
      </w:r>
      <w:r>
        <w:rPr>
          <w:rFonts w:ascii="Times New Roman" w:hAnsi="Times New Roman"/>
          <w:sz w:val="28"/>
          <w:szCs w:val="28"/>
        </w:rPr>
        <w:t>Организация и технология защиты информации</w:t>
      </w:r>
    </w:p>
    <w:p w:rsidR="00105477" w:rsidRDefault="001440E9" w:rsidP="00105477">
      <w:pPr>
        <w:spacing w:line="360" w:lineRule="auto"/>
        <w:jc w:val="center"/>
        <w:rPr>
          <w:rFonts w:ascii="Times New Roman" w:hAnsi="Times New Roman"/>
          <w:sz w:val="28"/>
          <w:szCs w:val="28"/>
        </w:rPr>
      </w:pPr>
      <w:r>
        <w:rPr>
          <w:rFonts w:ascii="Times New Roman" w:hAnsi="Times New Roman"/>
          <w:sz w:val="28"/>
          <w:szCs w:val="28"/>
        </w:rPr>
        <w:t>(б</w:t>
      </w:r>
      <w:r w:rsidR="00765E43">
        <w:rPr>
          <w:rFonts w:ascii="Times New Roman" w:hAnsi="Times New Roman"/>
          <w:sz w:val="28"/>
          <w:szCs w:val="28"/>
        </w:rPr>
        <w:t>азовая подготовка)</w:t>
      </w:r>
    </w:p>
    <w:p w:rsidR="00105477" w:rsidRDefault="00105477" w:rsidP="00105477">
      <w:pPr>
        <w:spacing w:line="360" w:lineRule="auto"/>
        <w:jc w:val="center"/>
        <w:rPr>
          <w:rFonts w:ascii="Times New Roman" w:hAnsi="Times New Roman"/>
          <w:sz w:val="28"/>
          <w:szCs w:val="28"/>
        </w:rPr>
      </w:pPr>
      <w:r>
        <w:rPr>
          <w:rFonts w:ascii="Times New Roman" w:hAnsi="Times New Roman"/>
          <w:sz w:val="28"/>
          <w:szCs w:val="28"/>
        </w:rPr>
        <w:t>230113 Компьютерные системы и комплексы</w:t>
      </w:r>
    </w:p>
    <w:p w:rsidR="00A76D41" w:rsidRPr="001F591B" w:rsidRDefault="00A76D41" w:rsidP="00105477">
      <w:pPr>
        <w:spacing w:line="360" w:lineRule="auto"/>
        <w:jc w:val="center"/>
        <w:rPr>
          <w:rFonts w:ascii="Times New Roman" w:hAnsi="Times New Roman"/>
          <w:sz w:val="28"/>
          <w:szCs w:val="28"/>
        </w:rPr>
      </w:pPr>
      <w:r>
        <w:rPr>
          <w:rFonts w:ascii="Times New Roman" w:hAnsi="Times New Roman"/>
          <w:sz w:val="28"/>
          <w:szCs w:val="28"/>
        </w:rPr>
        <w:t>(</w:t>
      </w:r>
      <w:r w:rsidR="001440E9">
        <w:rPr>
          <w:rFonts w:ascii="Times New Roman" w:hAnsi="Times New Roman"/>
          <w:sz w:val="28"/>
          <w:szCs w:val="28"/>
        </w:rPr>
        <w:t xml:space="preserve">базовая </w:t>
      </w:r>
      <w:r>
        <w:rPr>
          <w:rFonts w:ascii="Times New Roman" w:hAnsi="Times New Roman"/>
          <w:sz w:val="28"/>
          <w:szCs w:val="28"/>
        </w:rPr>
        <w:t>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p>
    <w:p w:rsidR="00765E43" w:rsidRPr="001F591B"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105477">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2A5C5D">
        <w:rPr>
          <w:rFonts w:ascii="Times New Roman" w:hAnsi="Times New Roman"/>
          <w:sz w:val="28"/>
          <w:szCs w:val="28"/>
        </w:rPr>
        <w:t xml:space="preserve">по специальностям: </w:t>
      </w:r>
      <w:r w:rsidR="002A5C5D" w:rsidRPr="002A5C5D">
        <w:rPr>
          <w:rFonts w:ascii="Times New Roman" w:hAnsi="Times New Roman"/>
          <w:sz w:val="28"/>
          <w:szCs w:val="28"/>
        </w:rPr>
        <w:t>10.02.01 Организация и технология защиты информации</w:t>
      </w:r>
      <w:r w:rsidR="002A5C5D">
        <w:rPr>
          <w:rFonts w:ascii="Times New Roman" w:hAnsi="Times New Roman"/>
          <w:sz w:val="28"/>
          <w:szCs w:val="28"/>
        </w:rPr>
        <w:t xml:space="preserve"> </w:t>
      </w:r>
      <w:r w:rsidR="002A5C5D" w:rsidRPr="002A5C5D">
        <w:rPr>
          <w:rFonts w:ascii="Times New Roman" w:hAnsi="Times New Roman"/>
          <w:sz w:val="28"/>
          <w:szCs w:val="28"/>
        </w:rPr>
        <w:t>(базовая подготовка)</w:t>
      </w:r>
      <w:r w:rsidR="002A5C5D">
        <w:rPr>
          <w:rFonts w:ascii="Times New Roman" w:hAnsi="Times New Roman"/>
          <w:sz w:val="28"/>
          <w:szCs w:val="28"/>
        </w:rPr>
        <w:t>,</w:t>
      </w:r>
      <w:r w:rsidR="002A5C5D" w:rsidRPr="002A5C5D">
        <w:rPr>
          <w:rFonts w:ascii="Times New Roman" w:hAnsi="Times New Roman"/>
          <w:sz w:val="28"/>
          <w:szCs w:val="28"/>
        </w:rPr>
        <w:t xml:space="preserve"> 230113 Компьютерные системы и комплексы</w:t>
      </w:r>
      <w:r w:rsidR="002A5C5D">
        <w:rPr>
          <w:rFonts w:ascii="Times New Roman" w:hAnsi="Times New Roman"/>
          <w:sz w:val="28"/>
          <w:szCs w:val="28"/>
        </w:rPr>
        <w:t xml:space="preserve"> </w:t>
      </w:r>
      <w:r w:rsidR="002A5C5D" w:rsidRPr="002A5C5D">
        <w:rPr>
          <w:rFonts w:ascii="Times New Roman" w:hAnsi="Times New Roman"/>
          <w:sz w:val="28"/>
          <w:szCs w:val="28"/>
        </w:rPr>
        <w:t>(базовая подготовка)</w:t>
      </w: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2A5C5D" w:rsidP="00765E43">
      <w:pPr>
        <w:jc w:val="both"/>
        <w:rPr>
          <w:rFonts w:ascii="Times New Roman" w:hAnsi="Times New Roman"/>
          <w:sz w:val="28"/>
          <w:szCs w:val="28"/>
        </w:rPr>
      </w:pPr>
      <w:r>
        <w:rPr>
          <w:rFonts w:ascii="Times New Roman" w:hAnsi="Times New Roman"/>
          <w:sz w:val="28"/>
          <w:szCs w:val="28"/>
        </w:rPr>
        <w:t xml:space="preserve"> </w:t>
      </w:r>
      <w:r w:rsidR="00765E43" w:rsidRPr="0087285E">
        <w:rPr>
          <w:rFonts w:ascii="Times New Roman" w:hAnsi="Times New Roman"/>
          <w:sz w:val="28"/>
          <w:szCs w:val="28"/>
        </w:rPr>
        <w:t xml:space="preserve"> </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Материалы согласованы с работодателем:______________________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E554C2"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E554C2"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E554C2"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2A5C5D" w:rsidRDefault="002A5C5D"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0" w:name="_Toc307286506"/>
      <w:bookmarkStart w:id="1"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0"/>
      <w:bookmarkEnd w:id="1"/>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мы (далее ОПОП) по специальностям</w:t>
      </w:r>
      <w:r w:rsidRPr="0009071B">
        <w:rPr>
          <w:rFonts w:ascii="Times New Roman" w:hAnsi="Times New Roman"/>
          <w:sz w:val="24"/>
          <w:szCs w:val="24"/>
        </w:rPr>
        <w:t xml:space="preserve">  СПО </w:t>
      </w:r>
      <w:r w:rsidR="002A5C5D" w:rsidRPr="002A5C5D">
        <w:rPr>
          <w:rFonts w:ascii="Times New Roman" w:hAnsi="Times New Roman"/>
          <w:sz w:val="24"/>
          <w:szCs w:val="24"/>
        </w:rPr>
        <w:t>10.02.01 Организация и технология защиты информации (базовая подготовка), 230113 Компьютерные системы и комплексы (базовая подготовка)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196319" w:rsidRDefault="00196319" w:rsidP="00196319">
            <w:pPr>
              <w:spacing w:after="0" w:line="240" w:lineRule="auto"/>
              <w:rPr>
                <w:rFonts w:ascii="Times New Roman" w:hAnsi="Times New Roman"/>
                <w:sz w:val="24"/>
                <w:szCs w:val="24"/>
              </w:rPr>
            </w:pPr>
          </w:p>
          <w:p w:rsidR="00196319" w:rsidRDefault="00196319"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Правильность интерпретации</w:t>
            </w:r>
            <w:r w:rsidR="00765E43" w:rsidRPr="00196319">
              <w:rPr>
                <w:rFonts w:ascii="Times New Roman" w:hAnsi="Times New Roman"/>
                <w:sz w:val="24"/>
                <w:szCs w:val="24"/>
              </w:rPr>
              <w:t xml:space="preserve"> </w:t>
            </w:r>
            <w:r w:rsidR="007D360F" w:rsidRPr="00196319">
              <w:rPr>
                <w:rFonts w:ascii="Times New Roman" w:hAnsi="Times New Roman"/>
                <w:sz w:val="24"/>
                <w:szCs w:val="24"/>
              </w:rPr>
              <w:t xml:space="preserve">экологических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Pr>
                <w:rFonts w:ascii="Times New Roman" w:hAnsi="Times New Roman"/>
                <w:sz w:val="24"/>
                <w:szCs w:val="24"/>
              </w:rPr>
              <w:t xml:space="preserve"> и их последствия</w:t>
            </w:r>
            <w:r w:rsidR="00196319" w:rsidRPr="00196319">
              <w:rPr>
                <w:rFonts w:ascii="Times New Roman" w:hAnsi="Times New Roman"/>
                <w:sz w:val="24"/>
                <w:szCs w:val="24"/>
              </w:rPr>
              <w:tab/>
            </w:r>
            <w:r w:rsidR="00196319" w:rsidRPr="00196319">
              <w:rPr>
                <w:rFonts w:ascii="Times New Roman" w:hAnsi="Times New Roman"/>
                <w:sz w:val="24"/>
                <w:szCs w:val="24"/>
              </w:rPr>
              <w:tab/>
            </w:r>
            <w:r w:rsidR="00765E43" w:rsidRPr="00196319">
              <w:rPr>
                <w:rFonts w:ascii="Times New Roman" w:hAnsi="Times New Roman"/>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Default="004E2DEC" w:rsidP="006F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96319">
              <w:rPr>
                <w:rFonts w:ascii="Times New Roman" w:hAnsi="Times New Roman"/>
                <w:bCs/>
                <w:sz w:val="24"/>
                <w:szCs w:val="24"/>
              </w:rPr>
              <w:t>соблюдать регламенты по экологической безопасности в профессиональной деятельности.</w:t>
            </w:r>
            <w:r>
              <w:rPr>
                <w:rFonts w:ascii="Times New Roman" w:hAnsi="Times New Roman"/>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Соответствие экологического состояния нормативам качества окружающей среды.  </w:t>
            </w:r>
            <w:r w:rsidRPr="00196319">
              <w:rPr>
                <w:rFonts w:ascii="Times New Roman" w:hAnsi="Times New Roman"/>
                <w:bCs/>
                <w:sz w:val="24"/>
                <w:szCs w:val="24"/>
              </w:rPr>
              <w:t>Правильность инте</w:t>
            </w:r>
            <w:r>
              <w:rPr>
                <w:rFonts w:ascii="Times New Roman" w:hAnsi="Times New Roman"/>
                <w:bCs/>
                <w:sz w:val="24"/>
                <w:szCs w:val="24"/>
              </w:rPr>
              <w:t xml:space="preserve">рпретации причин возникновения </w:t>
            </w:r>
            <w:r w:rsidRPr="00196319">
              <w:rPr>
                <w:rFonts w:ascii="Times New Roman" w:hAnsi="Times New Roman"/>
                <w:bCs/>
                <w:sz w:val="24"/>
                <w:szCs w:val="24"/>
              </w:rPr>
              <w:t>экологических аварий и катастроф и их последствий</w:t>
            </w:r>
            <w:r>
              <w:rPr>
                <w:rFonts w:ascii="Times New Roman" w:hAnsi="Times New Roman"/>
                <w:bCs/>
                <w:sz w:val="24"/>
                <w:szCs w:val="24"/>
              </w:rPr>
              <w:t xml:space="preserve"> на состояние ОПС и здоровье человека</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особенности взаимодействия общества и природы, основные источники техногенного воздействия на окружающую среду;</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об условиях устойчивого развития экосистем и возможных причинах возникновения экологического кризиса;</w:t>
            </w:r>
          </w:p>
          <w:p w:rsidR="004E2DEC" w:rsidRPr="00A45A5B" w:rsidRDefault="004E2DEC" w:rsidP="004E2DEC">
            <w:pPr>
              <w:pStyle w:val="a3"/>
              <w:spacing w:after="0" w:line="240" w:lineRule="auto"/>
              <w:rPr>
                <w:rFonts w:ascii="Times New Roman" w:hAnsi="Times New Roman" w:cs="Times New Roman"/>
                <w:bCs/>
                <w:sz w:val="24"/>
                <w:szCs w:val="24"/>
              </w:rPr>
            </w:pPr>
            <w:r w:rsidRPr="0033452D">
              <w:rPr>
                <w:rFonts w:ascii="Times New Roman" w:hAnsi="Times New Roman" w:cs="Times New Roman"/>
                <w:bCs/>
                <w:sz w:val="24"/>
                <w:szCs w:val="24"/>
              </w:rPr>
              <w:tab/>
            </w:r>
          </w:p>
          <w:p w:rsidR="004E2DEC" w:rsidRPr="00B1542B" w:rsidRDefault="004E2DEC" w:rsidP="004E2DEC">
            <w:pPr>
              <w:pStyle w:val="1"/>
              <w:shd w:val="clear" w:color="auto" w:fill="FFFFFF"/>
              <w:jc w:val="left"/>
              <w:rPr>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CA6B45" w:rsidP="00963EFF">
            <w:pPr>
              <w:spacing w:after="0" w:line="240" w:lineRule="auto"/>
              <w:rPr>
                <w:rFonts w:ascii="Times New Roman" w:hAnsi="Times New Roman"/>
                <w:bCs/>
                <w:sz w:val="24"/>
                <w:szCs w:val="24"/>
              </w:rPr>
            </w:pPr>
            <w:r w:rsidRPr="00CA6B4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963EFF">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33452D" w:rsidRDefault="004E2DEC" w:rsidP="004E2DEC">
            <w:pPr>
              <w:pStyle w:val="1"/>
              <w:shd w:val="clear" w:color="auto" w:fill="FFFFFF"/>
              <w:rPr>
                <w:b w:val="0"/>
                <w:bCs/>
                <w:sz w:val="24"/>
                <w:szCs w:val="24"/>
              </w:rPr>
            </w:pPr>
            <w:r>
              <w:rPr>
                <w:b w:val="0"/>
                <w:bCs/>
                <w:sz w:val="24"/>
                <w:szCs w:val="24"/>
              </w:rPr>
              <w:t xml:space="preserve">- </w:t>
            </w:r>
            <w:r w:rsidRPr="0033452D">
              <w:rPr>
                <w:b w:val="0"/>
                <w:bCs/>
                <w:sz w:val="24"/>
                <w:szCs w:val="24"/>
              </w:rPr>
              <w:t>основные группы отходов, их источники и масштабы образования;</w:t>
            </w:r>
          </w:p>
          <w:p w:rsidR="004E2DEC" w:rsidRDefault="004E2DEC" w:rsidP="004E2DEC">
            <w:pPr>
              <w:pStyle w:val="1"/>
              <w:shd w:val="clear" w:color="auto" w:fill="FFFFFF"/>
              <w:jc w:val="left"/>
              <w:rPr>
                <w:b w:val="0"/>
                <w:bCs/>
                <w:sz w:val="24"/>
                <w:szCs w:val="24"/>
              </w:rPr>
            </w:pPr>
            <w:r>
              <w:rPr>
                <w:b w:val="0"/>
                <w:bCs/>
                <w:sz w:val="24"/>
                <w:szCs w:val="24"/>
              </w:rPr>
              <w:t xml:space="preserve">- </w:t>
            </w:r>
            <w:r w:rsidRPr="0033452D">
              <w:rPr>
                <w:b w:val="0"/>
                <w:bCs/>
                <w:sz w:val="24"/>
                <w:szCs w:val="24"/>
              </w:rPr>
              <w:t>основные способы предотвращения и улавливания промышленных отходов, ме</w:t>
            </w:r>
            <w:r>
              <w:rPr>
                <w:b w:val="0"/>
                <w:bCs/>
                <w:sz w:val="24"/>
                <w:szCs w:val="24"/>
              </w:rPr>
              <w:t xml:space="preserve">тоды очистки, правила и порядок </w:t>
            </w:r>
            <w:r w:rsidRPr="0033452D">
              <w:rPr>
                <w:b w:val="0"/>
                <w:bCs/>
                <w:sz w:val="24"/>
                <w:szCs w:val="24"/>
              </w:rPr>
              <w:t>переработки, об</w:t>
            </w:r>
            <w:r>
              <w:rPr>
                <w:b w:val="0"/>
                <w:bCs/>
                <w:sz w:val="24"/>
                <w:szCs w:val="24"/>
              </w:rPr>
              <w:t>езвреживания 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r w:rsidRPr="00963EFF">
              <w:rPr>
                <w:rFonts w:ascii="Times New Roman" w:hAnsi="Times New Roman" w:cs="Times New Roman"/>
                <w:bCs/>
                <w:sz w:val="24"/>
                <w:szCs w:val="24"/>
              </w:rPr>
              <w:lastRenderedPageBreak/>
              <w:t>-понятие и принципы</w:t>
            </w:r>
          </w:p>
          <w:p w:rsidR="004E2DEC" w:rsidRPr="00ED109C" w:rsidRDefault="004E2DEC" w:rsidP="004E2DEC">
            <w:pPr>
              <w:spacing w:after="0" w:line="240" w:lineRule="auto"/>
              <w:rPr>
                <w:rFonts w:ascii="Times New Roman" w:hAnsi="Times New Roman" w:cs="Times New Roman"/>
                <w:bCs/>
                <w:sz w:val="24"/>
                <w:szCs w:val="24"/>
              </w:rPr>
            </w:pPr>
            <w:r w:rsidRPr="00ED109C">
              <w:rPr>
                <w:rFonts w:ascii="Times New Roman" w:hAnsi="Times New Roman" w:cs="Times New Roman"/>
                <w:bCs/>
                <w:sz w:val="24"/>
                <w:szCs w:val="24"/>
              </w:rPr>
              <w:t>мониторинга окружающей среды;</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правовые и социальные вопросы природопользования и экологической безопасности;</w:t>
            </w:r>
          </w:p>
          <w:p w:rsidR="004E2DEC" w:rsidRPr="00BF2311" w:rsidRDefault="004E2DEC" w:rsidP="004E2DEC">
            <w:pPr>
              <w:pStyle w:val="1"/>
              <w:shd w:val="clear" w:color="auto" w:fill="FFFFFF"/>
              <w:jc w:val="left"/>
              <w:rPr>
                <w:b w:val="0"/>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CA6B45" w:rsidRPr="00CA6B45" w:rsidRDefault="004E2DEC" w:rsidP="00CA6B45">
            <w:pPr>
              <w:spacing w:after="0" w:line="240" w:lineRule="auto"/>
              <w:rPr>
                <w:rFonts w:ascii="Times New Roman" w:hAnsi="Times New Roman"/>
                <w:bCs/>
                <w:sz w:val="24"/>
                <w:szCs w:val="24"/>
              </w:rPr>
            </w:pPr>
            <w:r w:rsidRPr="00560C49">
              <w:rPr>
                <w:rFonts w:ascii="Times New Roman" w:hAnsi="Times New Roman"/>
                <w:bCs/>
                <w:sz w:val="24"/>
                <w:szCs w:val="24"/>
              </w:rPr>
              <w:t>Грамотно определяет задачи</w:t>
            </w:r>
            <w:r>
              <w:rPr>
                <w:rFonts w:ascii="Times New Roman" w:hAnsi="Times New Roman"/>
                <w:bCs/>
                <w:sz w:val="24"/>
                <w:szCs w:val="24"/>
              </w:rPr>
              <w:t xml:space="preserve"> </w:t>
            </w:r>
            <w:r w:rsidRPr="00560C49">
              <w:rPr>
                <w:rFonts w:ascii="Times New Roman" w:hAnsi="Times New Roman"/>
                <w:bCs/>
                <w:sz w:val="24"/>
                <w:szCs w:val="24"/>
              </w:rPr>
              <w:t>экологической безопасности</w:t>
            </w:r>
            <w:r>
              <w:rPr>
                <w:rFonts w:ascii="Times New Roman" w:hAnsi="Times New Roman"/>
                <w:bCs/>
                <w:sz w:val="24"/>
                <w:szCs w:val="24"/>
              </w:rPr>
              <w:t xml:space="preserve"> </w:t>
            </w:r>
            <w:r>
              <w:rPr>
                <w:rFonts w:ascii="Times New Roman" w:hAnsi="Times New Roman"/>
                <w:bCs/>
                <w:sz w:val="24"/>
                <w:szCs w:val="24"/>
              </w:rPr>
              <w:lastRenderedPageBreak/>
              <w:t>населения и характеризует виды юридической ответственности за экологические правонарушения.</w:t>
            </w:r>
            <w:r w:rsidR="00CA6B45" w:rsidRPr="00CA6B45">
              <w:rPr>
                <w:rFonts w:ascii="Times New Roman" w:eastAsia="Times New Roman" w:hAnsi="Times New Roman" w:cs="Times New Roman"/>
                <w:bCs/>
                <w:lang w:eastAsia="en-US"/>
              </w:rPr>
              <w:t xml:space="preserve"> </w:t>
            </w:r>
            <w:r w:rsidR="00CA6B45" w:rsidRPr="00CA6B45">
              <w:rPr>
                <w:rFonts w:ascii="Times New Roman" w:hAnsi="Times New Roman"/>
                <w:bCs/>
                <w:sz w:val="24"/>
                <w:szCs w:val="24"/>
              </w:rPr>
              <w:t>Разъяснение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CA6B45" w:rsidRPr="00CA6B45" w:rsidRDefault="00CA6B45" w:rsidP="00CA6B45">
            <w:pPr>
              <w:spacing w:after="0" w:line="240" w:lineRule="auto"/>
              <w:rPr>
                <w:rFonts w:ascii="Times New Roman" w:hAnsi="Times New Roman"/>
                <w:bCs/>
                <w:sz w:val="24"/>
                <w:szCs w:val="24"/>
              </w:rPr>
            </w:pPr>
          </w:p>
          <w:p w:rsidR="00CA6B45" w:rsidRPr="00CA6B45" w:rsidRDefault="00CA6B45" w:rsidP="00CA6B45">
            <w:pPr>
              <w:spacing w:after="0" w:line="240" w:lineRule="auto"/>
              <w:rPr>
                <w:rFonts w:ascii="Times New Roman" w:hAnsi="Times New Roman"/>
                <w:bCs/>
                <w:sz w:val="24"/>
                <w:szCs w:val="24"/>
              </w:rPr>
            </w:pPr>
            <w:r w:rsidRPr="00CA6B45">
              <w:rPr>
                <w:rFonts w:ascii="Times New Roman" w:hAnsi="Times New Roman"/>
                <w:bCs/>
                <w:sz w:val="24"/>
                <w:szCs w:val="24"/>
              </w:rPr>
              <w:t xml:space="preserve">Отстаивание и </w:t>
            </w:r>
            <w:r>
              <w:rPr>
                <w:rFonts w:ascii="Times New Roman" w:hAnsi="Times New Roman"/>
                <w:bCs/>
                <w:sz w:val="24"/>
                <w:szCs w:val="24"/>
              </w:rPr>
              <w:t xml:space="preserve">обоснование своей точки зрения </w:t>
            </w:r>
            <w:r w:rsidRPr="00CA6B45">
              <w:rPr>
                <w:rFonts w:ascii="Times New Roman" w:hAnsi="Times New Roman"/>
                <w:bCs/>
                <w:sz w:val="24"/>
                <w:szCs w:val="24"/>
              </w:rPr>
              <w:t>в сфере экономико –правовых и эколого-правовых правоотношений.</w:t>
            </w:r>
          </w:p>
          <w:p w:rsidR="004E2DEC" w:rsidRPr="00B1542B" w:rsidRDefault="004E2DEC" w:rsidP="004E2DEC">
            <w:pPr>
              <w:spacing w:after="0" w:line="240" w:lineRule="auto"/>
              <w:rPr>
                <w:rFonts w:ascii="Times New Roman" w:hAnsi="Times New Roman"/>
                <w:bCs/>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F2311" w:rsidRDefault="004E2DEC" w:rsidP="004E2DEC">
            <w:pPr>
              <w:pStyle w:val="1"/>
              <w:shd w:val="clear" w:color="auto" w:fill="FFFFFF"/>
              <w:jc w:val="left"/>
              <w:rPr>
                <w:b w:val="0"/>
                <w:bCs/>
                <w:sz w:val="24"/>
                <w:szCs w:val="24"/>
              </w:rPr>
            </w:pPr>
            <w:r w:rsidRPr="00BF2311">
              <w:rPr>
                <w:b w:val="0"/>
                <w:bCs/>
                <w:sz w:val="24"/>
                <w:szCs w:val="24"/>
              </w:rPr>
              <w:lastRenderedPageBreak/>
              <w:t>-</w:t>
            </w:r>
            <w:r w:rsidRPr="00C57370">
              <w:rPr>
                <w:rFonts w:eastAsiaTheme="minorEastAsia"/>
                <w:b w:val="0"/>
                <w:bCs/>
                <w:snapToGrid/>
                <w:sz w:val="24"/>
                <w:szCs w:val="24"/>
              </w:rPr>
              <w:t xml:space="preserve"> </w:t>
            </w:r>
            <w:r w:rsidRPr="00C57370">
              <w:rPr>
                <w:b w:val="0"/>
                <w:bCs/>
                <w:sz w:val="24"/>
                <w:szCs w:val="24"/>
              </w:rPr>
              <w:t>природоресурсный потенциал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Грамотно характеризует </w:t>
            </w:r>
            <w:r w:rsidRPr="00ED109C">
              <w:rPr>
                <w:rFonts w:ascii="Times New Roman" w:hAnsi="Times New Roman"/>
                <w:bCs/>
                <w:sz w:val="24"/>
                <w:szCs w:val="24"/>
              </w:rPr>
              <w:t>природоресурсный потенциал Российской Федерации</w:t>
            </w:r>
            <w:r>
              <w:rPr>
                <w:rFonts w:ascii="Times New Roman" w:hAnsi="Times New Roman"/>
                <w:bCs/>
                <w:sz w:val="24"/>
                <w:szCs w:val="24"/>
              </w:rPr>
              <w:t>.</w:t>
            </w:r>
            <w:r>
              <w:t xml:space="preserve"> </w:t>
            </w:r>
            <w:r w:rsidRPr="00ED109C">
              <w:rPr>
                <w:rFonts w:ascii="Times New Roman" w:hAnsi="Times New Roman"/>
                <w:bCs/>
                <w:sz w:val="24"/>
                <w:szCs w:val="24"/>
              </w:rPr>
              <w:t>Точно определяет типы природных ресурсов и их значимость для устойчивого развития биосферы</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и методы рационального природопользования;</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основные источники техногенного воздействия на окружающую среду;</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размещения производств различного типа;</w:t>
            </w:r>
          </w:p>
          <w:p w:rsidR="004E2DEC" w:rsidRPr="00BF2311"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методы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Pr>
                <w:rFonts w:ascii="Times New Roman" w:hAnsi="Times New Roman"/>
                <w:bCs/>
                <w:sz w:val="24"/>
                <w:szCs w:val="24"/>
              </w:rPr>
              <w:t>принципы рационального природопользования, методы мониторинга окружающей среды и экологического контроля.</w:t>
            </w:r>
            <w:r>
              <w:t xml:space="preserve"> </w:t>
            </w:r>
            <w:r w:rsidRPr="00ED109C">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F2311">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w:t>
            </w:r>
          </w:p>
          <w:p w:rsidR="004E2DEC" w:rsidRPr="00B1542B" w:rsidRDefault="004E2DEC" w:rsidP="004E2DEC">
            <w:pPr>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и правила </w:t>
            </w:r>
            <w:r w:rsidRPr="00D969B6">
              <w:rPr>
                <w:rFonts w:ascii="Times New Roman" w:hAnsi="Times New Roman"/>
                <w:bCs/>
                <w:sz w:val="24"/>
                <w:szCs w:val="24"/>
              </w:rPr>
              <w:t>международного сотрудничества в области природопользования и охраны окружающей среды</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охраняемые природные территории;</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принципы производственного экологического контроля;</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условия устойчивого состояния экосистем.</w:t>
            </w:r>
          </w:p>
          <w:p w:rsidR="004E2DEC" w:rsidRDefault="004E2DEC" w:rsidP="004E2DEC">
            <w:pPr>
              <w:autoSpaceDE w:val="0"/>
              <w:autoSpaceDN w:val="0"/>
              <w:adjustRightInd w:val="0"/>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Грамотно определяет задачи охраны природы и в частности на территории России</w:t>
            </w:r>
          </w:p>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Знать причины необходимости усиления международного сотрудничества в сфере охраны окружающей среды и рационального природопользования, характеризовать принципы охраны окружающей среды, изложенные в Декларации ООН по окружающей среде и развитию, принятой в Рио-де-Жанейро (1992), пояснить в какой мере они влияют на внутрироссийские отношения в этой сфере.</w:t>
            </w:r>
          </w:p>
          <w:p w:rsidR="004E2DEC" w:rsidRDefault="004E2DEC" w:rsidP="004E2DEC">
            <w:pPr>
              <w:spacing w:after="0" w:line="240" w:lineRule="auto"/>
              <w:rPr>
                <w:rFonts w:ascii="Times New Roman" w:hAnsi="Times New Roman"/>
                <w:bCs/>
                <w:sz w:val="24"/>
                <w:szCs w:val="24"/>
              </w:rPr>
            </w:pP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w:t>
      </w:r>
      <w:r w:rsidRPr="00D25420">
        <w:rPr>
          <w:rFonts w:ascii="Times New Roman" w:hAnsi="Times New Roman" w:cs="Times New Roman"/>
          <w:iCs/>
          <w:sz w:val="24"/>
          <w:szCs w:val="24"/>
        </w:rPr>
        <w:lastRenderedPageBreak/>
        <w:t xml:space="preserve">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3"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3"/>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D75834">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bookmarkStart w:id="4" w:name="_GoBack"/>
      <w:bookmarkEnd w:id="4"/>
      <w:r w:rsidRPr="00855EB2">
        <w:rPr>
          <w:rFonts w:ascii="Times New Roman" w:eastAsia="Calibri" w:hAnsi="Times New Roman"/>
          <w:b/>
          <w:iCs/>
          <w:sz w:val="24"/>
          <w:szCs w:val="24"/>
        </w:rPr>
        <w:lastRenderedPageBreak/>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2A5C5D" w:rsidP="00E67183">
      <w:pPr>
        <w:spacing w:after="0" w:line="240" w:lineRule="auto"/>
        <w:rPr>
          <w:rFonts w:ascii="Times New Roman" w:hAnsi="Times New Roman"/>
          <w:sz w:val="24"/>
          <w:szCs w:val="24"/>
        </w:rPr>
      </w:pPr>
      <w:r>
        <w:rPr>
          <w:rFonts w:ascii="Times New Roman" w:hAnsi="Times New Roman"/>
          <w:sz w:val="24"/>
          <w:szCs w:val="24"/>
        </w:rPr>
        <w:t>7</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073E99" w:rsidRPr="00073E99" w:rsidRDefault="00073E99"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Pr="00073E99">
        <w:rPr>
          <w:rFonts w:ascii="Times New Roman" w:eastAsia="Calibri" w:hAnsi="Times New Roman" w:cs="Times New Roman"/>
          <w:bCs/>
          <w:iCs/>
          <w:sz w:val="24"/>
          <w:szCs w:val="24"/>
        </w:rPr>
        <w:t>. 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E554C2"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sz w:val="24"/>
          <w:szCs w:val="24"/>
        </w:rPr>
        <w:pict>
          <v:group id="_x0000_s1139" style="position:absolute;margin-left:25.65pt;margin-top:6.05pt;width:460.35pt;height:175.75pt;z-index:251669504" coordorigin="1881,1494" coordsize="8820,3241">
            <v:rect id="_x0000_s1140" style="position:absolute;left:1881;top:1494;width:1261;height:899">
              <v:textbox style="mso-next-textbox:#_x0000_s1140">
                <w:txbxContent>
                  <w:p w:rsidR="00C57370" w:rsidRDefault="00C57370" w:rsidP="00073E99">
                    <w:pPr>
                      <w:jc w:val="right"/>
                    </w:pPr>
                    <w:r>
                      <w:t>Демографическая проблема</w:t>
                    </w:r>
                  </w:p>
                </w:txbxContent>
              </v:textbox>
            </v:rect>
            <v:rect id="_x0000_s1141" style="position:absolute;left:3321;top:1494;width:1440;height:900">
              <v:textbox style="mso-next-textbox:#_x0000_s1141">
                <w:txbxContent>
                  <w:p w:rsidR="00C57370" w:rsidRDefault="00C57370" w:rsidP="00073E99">
                    <w:pPr>
                      <w:jc w:val="center"/>
                    </w:pPr>
                    <w:r>
                      <w:t>Продовольственная проблема</w:t>
                    </w:r>
                  </w:p>
                </w:txbxContent>
              </v:textbox>
            </v:rect>
            <v:rect id="_x0000_s1142" style="position:absolute;left:5121;top:1494;width:1440;height:900">
              <v:textbox style="mso-next-textbox:#_x0000_s1142">
                <w:txbxContent>
                  <w:p w:rsidR="00C57370" w:rsidRDefault="00C57370" w:rsidP="00073E99">
                    <w:pPr>
                      <w:jc w:val="center"/>
                    </w:pPr>
                    <w:r>
                      <w:t>Энергетическая проблема</w:t>
                    </w:r>
                  </w:p>
                </w:txbxContent>
              </v:textbox>
            </v:rect>
            <v:rect id="_x0000_s1143" style="position:absolute;left:8181;top:1494;width:1799;height:720">
              <v:textbox style="mso-next-textbox:#_x0000_s1143">
                <w:txbxContent>
                  <w:p w:rsidR="00C57370" w:rsidRDefault="00C57370" w:rsidP="00073E99">
                    <w:pPr>
                      <w:jc w:val="center"/>
                    </w:pPr>
                    <w:r>
                      <w:t>Экологическая проблема</w:t>
                    </w:r>
                  </w:p>
                </w:txbxContent>
              </v:textbox>
            </v:rect>
            <v:rect id="_x0000_s1144" style="position:absolute;left:4221;top:2934;width:1441;height:720">
              <v:textbox style="mso-next-textbox:#_x0000_s1144">
                <w:txbxContent>
                  <w:p w:rsidR="00C57370" w:rsidRDefault="00C57370" w:rsidP="00073E99">
                    <w:pPr>
                      <w:jc w:val="center"/>
                    </w:pPr>
                    <w:r>
                      <w:t>глобальное потепление</w:t>
                    </w:r>
                  </w:p>
                </w:txbxContent>
              </v:textbox>
            </v:rect>
            <v:rect id="_x0000_s1145" style="position:absolute;left:5841;top:2934;width:1260;height:720">
              <v:textbox style="mso-next-textbox:#_x0000_s1145">
                <w:txbxContent>
                  <w:p w:rsidR="00C57370" w:rsidRDefault="00C57370" w:rsidP="00073E99">
                    <w:pPr>
                      <w:jc w:val="center"/>
                    </w:pPr>
                    <w:r>
                      <w:t>опустынивание</w:t>
                    </w:r>
                  </w:p>
                </w:txbxContent>
              </v:textbox>
            </v:rect>
            <v:rect id="_x0000_s1146" style="position:absolute;left:7281;top:2934;width:1439;height:720">
              <v:textbox style="mso-next-textbox:#_x0000_s1146">
                <w:txbxContent>
                  <w:p w:rsidR="00C57370" w:rsidRDefault="00C57370" w:rsidP="00073E99">
                    <w:pPr>
                      <w:jc w:val="center"/>
                    </w:pPr>
                    <w:r>
                      <w:t>кислотные дожди</w:t>
                    </w:r>
                  </w:p>
                </w:txbxContent>
              </v:textbox>
            </v:rect>
            <v:rect id="_x0000_s1147" style="position:absolute;left:8901;top:2934;width:1800;height:720">
              <v:textbox style="mso-next-textbox:#_x0000_s1147">
                <w:txbxContent>
                  <w:p w:rsidR="00C57370" w:rsidRDefault="00C57370" w:rsidP="00073E99">
                    <w:pPr>
                      <w:jc w:val="center"/>
                    </w:pPr>
                    <w:r>
                      <w:t>Сокращение озонового слоя</w:t>
                    </w:r>
                  </w:p>
                </w:txbxContent>
              </v:textbox>
            </v:rect>
            <v:rect id="_x0000_s1148" style="position:absolute;left:3861;top:4374;width:5220;height:361">
              <v:textbox style="mso-next-textbox:#_x0000_s1148">
                <w:txbxContent>
                  <w:p w:rsidR="00C57370" w:rsidRDefault="00C57370" w:rsidP="00073E99">
                    <w:pPr>
                      <w:jc w:val="center"/>
                    </w:pPr>
                    <w:r>
                      <w:t>Сокращение биологического разнообразия</w:t>
                    </w:r>
                  </w:p>
                </w:txbxContent>
              </v:textbox>
            </v:rect>
          </v:group>
        </w:pic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r w:rsidRPr="00073E99">
        <w:rPr>
          <w:rFonts w:ascii="Times New Roman" w:eastAsia="Calibri" w:hAnsi="Times New Roman" w:cs="Times New Roman"/>
          <w:bCs/>
          <w:iCs/>
          <w:sz w:val="24"/>
          <w:szCs w:val="24"/>
        </w:rPr>
        <w:t xml:space="preserve">                                                                        Сделайте выводы.</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D746DA" w:rsidRPr="00D746DA" w:rsidRDefault="00D746DA" w:rsidP="00D746DA">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7F0E89" w:rsidRPr="007F0E89" w:rsidRDefault="00073E99" w:rsidP="007F0E8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7F0E89" w:rsidRPr="007F0E89">
        <w:rPr>
          <w:rFonts w:ascii="Times New Roman" w:eastAsia="Calibri" w:hAnsi="Times New Roman" w:cs="Times New Roman"/>
          <w:sz w:val="24"/>
          <w:szCs w:val="24"/>
        </w:rPr>
        <w:t>. Заполните схему</w:t>
      </w:r>
      <w:r w:rsidR="007F0E89">
        <w:rPr>
          <w:rFonts w:ascii="Times New Roman" w:eastAsia="Calibri" w:hAnsi="Times New Roman" w:cs="Times New Roman"/>
          <w:sz w:val="24"/>
          <w:szCs w:val="24"/>
        </w:rPr>
        <w:t>:</w:t>
      </w:r>
    </w:p>
    <w:p w:rsidR="007F0E89" w:rsidRPr="007F0E89" w:rsidRDefault="00E554C2" w:rsidP="007F0E89">
      <w:pPr>
        <w:spacing w:after="0" w:line="240" w:lineRule="auto"/>
        <w:rPr>
          <w:rFonts w:ascii="Times New Roman" w:eastAsia="Calibri" w:hAnsi="Times New Roman" w:cs="Times New Roman"/>
          <w:sz w:val="24"/>
          <w:szCs w:val="24"/>
        </w:rPr>
      </w:pPr>
      <w:r>
        <w:rPr>
          <w:noProof/>
        </w:rPr>
        <w:pict>
          <v:group id="Group 15" o:spid="_x0000_s1030" style="position:absolute;margin-left:0;margin-top:10.8pt;width:502.8pt;height:227.35pt;z-index:251665408" coordorigin="2846,3302" coordsize="607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">
            <v:group id="Group 16" o:spid="_x0000_s1031" style="position:absolute;left:2846;top:3302;width:6070;height:1951" coordorigin="2846,3302" coordsize="607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2" style="position:absolute;left:3693;top:3302;width:43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57370" w:rsidRDefault="00C57370" w:rsidP="007F0E89">
                      <w:pPr>
                        <w:jc w:val="center"/>
                        <w:rPr>
                          <w:b/>
                          <w:sz w:val="26"/>
                          <w:szCs w:val="26"/>
                        </w:rPr>
                      </w:pPr>
                      <w:r>
                        <w:rPr>
                          <w:b/>
                          <w:sz w:val="26"/>
                          <w:szCs w:val="26"/>
                        </w:rPr>
                        <w:t>Экологическая ситуация</w:t>
                      </w:r>
                    </w:p>
                  </w:txbxContent>
                </v:textbox>
              </v:rect>
              <v:rect id="Rectangle 18" o:spid="_x0000_s1033" style="position:absolute;left:2846;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34" style="position:absolute;left:4399;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5" style="position:absolute;left:5952;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36" style="position:absolute;left:7505;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2" o:spid="_x0000_s1037" style="position:absolute;visibility:visible;mso-wrap-style:square" from="3410,4278" to="8352,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38" style="position:absolute;visibility:visible;mso-wrap-style:square" from="5810,3720" to="581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39" style="position:absolute;visibility:visible;mso-wrap-style:square" from="3410,4278" to="34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25" o:spid="_x0000_s1040" style="position:absolute;visibility:visible;mso-wrap-style:square" from="5105,4278" to="510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1" style="position:absolute;visibility:visible;mso-wrap-style:square" from="6657,4278" to="665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2" style="position:absolute;visibility:visible;mso-wrap-style:square" from="8352,4278" to="835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FE7EBA"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Назовите зоны ЧЭС ( Ч</w:t>
      </w:r>
      <w:r w:rsidR="000D5C28">
        <w:rPr>
          <w:rFonts w:ascii="Times New Roman" w:eastAsia="Calibri" w:hAnsi="Times New Roman" w:cs="Times New Roman"/>
          <w:sz w:val="24"/>
          <w:szCs w:val="24"/>
        </w:rPr>
        <w:t xml:space="preserve">резвычайной экологической ситуации) и причины их образования на территории азиатской части России.   </w:t>
      </w:r>
    </w:p>
    <w:p w:rsidR="00401519" w:rsidRPr="00401519" w:rsidRDefault="00073E9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E554C2" w:rsidP="00401519">
      <w:pPr>
        <w:spacing w:after="0" w:line="240" w:lineRule="auto"/>
        <w:ind w:firstLine="709"/>
        <w:jc w:val="both"/>
        <w:rPr>
          <w:rFonts w:ascii="Times New Roman" w:eastAsia="Calibri" w:hAnsi="Times New Roman" w:cs="Times New Roman"/>
          <w:sz w:val="24"/>
          <w:szCs w:val="24"/>
        </w:rPr>
      </w:pPr>
      <w:r>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57370" w:rsidRDefault="00C57370"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C57370" w:rsidRDefault="00C5737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C57370" w:rsidRDefault="00C5737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57370" w:rsidRDefault="00C5737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57370" w:rsidRDefault="00C5737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57370" w:rsidRDefault="00C5737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C51FC1" w:rsidRPr="00C51FC1" w:rsidRDefault="00073E99" w:rsidP="00C51F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C51FC1"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E554C2"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C57370" w:rsidRDefault="00C57370"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lastRenderedPageBreak/>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4B3E33" w:rsidRPr="004B3E33" w:rsidRDefault="004B3E33" w:rsidP="004B3E33">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№4</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 Оцените санитарное состояние воздуха, учитывая эффект суммации: </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 воздухе одновременно присутствуют пары фенола и ацетона в концентрациях: Сфен=0,008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Сацет=0,334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xml:space="preserve"> соответствующие ПДК= 0,01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ПДК=0,35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xml:space="preserve"> </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Выберите правильный ответ и обоснуйте его:</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А) состояние окружающей среды опасно для здоровья человека.</w:t>
      </w:r>
    </w:p>
    <w:p w:rsidR="009204F5" w:rsidRDefault="004B3E33" w:rsidP="004B3E33">
      <w:pPr>
        <w:tabs>
          <w:tab w:val="num" w:pos="644"/>
        </w:tabs>
        <w:spacing w:after="0" w:line="240" w:lineRule="auto"/>
        <w:jc w:val="both"/>
        <w:rPr>
          <w:rFonts w:ascii="Times New Roman" w:eastAsia="Times New Roman" w:hAnsi="Times New Roman" w:cs="Times New Roman"/>
          <w:b/>
          <w:bCs/>
          <w:sz w:val="24"/>
          <w:szCs w:val="24"/>
        </w:rPr>
      </w:pPr>
      <w:r w:rsidRPr="004B3E33">
        <w:rPr>
          <w:rFonts w:ascii="Times New Roman" w:eastAsia="TimesNewRomanPSMT" w:hAnsi="Times New Roman" w:cs="Times New Roman"/>
          <w:bCs/>
          <w:iCs/>
          <w:sz w:val="24"/>
          <w:szCs w:val="24"/>
        </w:rPr>
        <w:t>Б) состояние окружающей среды не влияет на здоровье человека</w:t>
      </w:r>
    </w:p>
    <w:p w:rsidR="003F6F6F" w:rsidRPr="003F6F6F" w:rsidRDefault="004B3E33"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№5</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C2" w:rsidRDefault="00E554C2" w:rsidP="00653E42">
      <w:pPr>
        <w:spacing w:after="0" w:line="240" w:lineRule="auto"/>
      </w:pPr>
      <w:r>
        <w:separator/>
      </w:r>
    </w:p>
  </w:endnote>
  <w:endnote w:type="continuationSeparator" w:id="0">
    <w:p w:rsidR="00E554C2" w:rsidRDefault="00E554C2"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C57370" w:rsidRDefault="00C57370">
        <w:pPr>
          <w:pStyle w:val="a9"/>
          <w:jc w:val="center"/>
        </w:pPr>
        <w:r>
          <w:fldChar w:fldCharType="begin"/>
        </w:r>
        <w:r>
          <w:instrText xml:space="preserve"> PAGE   \* MERGEFORMAT </w:instrText>
        </w:r>
        <w:r>
          <w:fldChar w:fldCharType="separate"/>
        </w:r>
        <w:r w:rsidR="00D75834">
          <w:rPr>
            <w:noProof/>
          </w:rPr>
          <w:t>8</w:t>
        </w:r>
        <w:r>
          <w:rPr>
            <w:noProof/>
          </w:rPr>
          <w:fldChar w:fldCharType="end"/>
        </w:r>
      </w:p>
    </w:sdtContent>
  </w:sdt>
  <w:p w:rsidR="00C57370" w:rsidRDefault="00C573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C2" w:rsidRDefault="00E554C2" w:rsidP="00653E42">
      <w:pPr>
        <w:spacing w:after="0" w:line="240" w:lineRule="auto"/>
      </w:pPr>
      <w:r>
        <w:separator/>
      </w:r>
    </w:p>
  </w:footnote>
  <w:footnote w:type="continuationSeparator" w:id="0">
    <w:p w:rsidR="00E554C2" w:rsidRDefault="00E554C2"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73E99"/>
    <w:rsid w:val="000D5C28"/>
    <w:rsid w:val="000E51C8"/>
    <w:rsid w:val="000F7178"/>
    <w:rsid w:val="000F79FC"/>
    <w:rsid w:val="00105477"/>
    <w:rsid w:val="00117410"/>
    <w:rsid w:val="001359E6"/>
    <w:rsid w:val="00142481"/>
    <w:rsid w:val="001440E9"/>
    <w:rsid w:val="00147494"/>
    <w:rsid w:val="0017138A"/>
    <w:rsid w:val="00180004"/>
    <w:rsid w:val="00194525"/>
    <w:rsid w:val="00196319"/>
    <w:rsid w:val="001A7F44"/>
    <w:rsid w:val="001C688A"/>
    <w:rsid w:val="001D6281"/>
    <w:rsid w:val="001E1EDC"/>
    <w:rsid w:val="001E239B"/>
    <w:rsid w:val="001E3D44"/>
    <w:rsid w:val="00227BED"/>
    <w:rsid w:val="0028747B"/>
    <w:rsid w:val="002A5C5D"/>
    <w:rsid w:val="002B0F7F"/>
    <w:rsid w:val="002C3299"/>
    <w:rsid w:val="002F2D2C"/>
    <w:rsid w:val="00313A44"/>
    <w:rsid w:val="0032422E"/>
    <w:rsid w:val="003316C1"/>
    <w:rsid w:val="0033452D"/>
    <w:rsid w:val="0034771F"/>
    <w:rsid w:val="00392752"/>
    <w:rsid w:val="003F6F6F"/>
    <w:rsid w:val="00401519"/>
    <w:rsid w:val="00441B97"/>
    <w:rsid w:val="004749A9"/>
    <w:rsid w:val="00486E3B"/>
    <w:rsid w:val="00490314"/>
    <w:rsid w:val="0049084F"/>
    <w:rsid w:val="004A2854"/>
    <w:rsid w:val="004B2A70"/>
    <w:rsid w:val="004B3E33"/>
    <w:rsid w:val="004D73FD"/>
    <w:rsid w:val="004E2DEC"/>
    <w:rsid w:val="00522EE7"/>
    <w:rsid w:val="00560C49"/>
    <w:rsid w:val="00571079"/>
    <w:rsid w:val="00571CAA"/>
    <w:rsid w:val="00572547"/>
    <w:rsid w:val="005B525D"/>
    <w:rsid w:val="0061695C"/>
    <w:rsid w:val="00653E42"/>
    <w:rsid w:val="006611E6"/>
    <w:rsid w:val="00694CB0"/>
    <w:rsid w:val="006B7D2A"/>
    <w:rsid w:val="006C6FAB"/>
    <w:rsid w:val="006F5663"/>
    <w:rsid w:val="007264AB"/>
    <w:rsid w:val="00765E43"/>
    <w:rsid w:val="007709AC"/>
    <w:rsid w:val="007D360F"/>
    <w:rsid w:val="007F0E89"/>
    <w:rsid w:val="008066CD"/>
    <w:rsid w:val="008073FA"/>
    <w:rsid w:val="00833317"/>
    <w:rsid w:val="00835FC9"/>
    <w:rsid w:val="00855EB2"/>
    <w:rsid w:val="008815BC"/>
    <w:rsid w:val="00892B4E"/>
    <w:rsid w:val="00900047"/>
    <w:rsid w:val="0091608D"/>
    <w:rsid w:val="009204F5"/>
    <w:rsid w:val="009604CB"/>
    <w:rsid w:val="00963EFF"/>
    <w:rsid w:val="00972D05"/>
    <w:rsid w:val="009A2EB6"/>
    <w:rsid w:val="009A3279"/>
    <w:rsid w:val="009B6F02"/>
    <w:rsid w:val="009C2533"/>
    <w:rsid w:val="009D1EAB"/>
    <w:rsid w:val="009D70DC"/>
    <w:rsid w:val="009E296A"/>
    <w:rsid w:val="00A6414C"/>
    <w:rsid w:val="00A76D41"/>
    <w:rsid w:val="00AC0EC3"/>
    <w:rsid w:val="00AD17CD"/>
    <w:rsid w:val="00AD5309"/>
    <w:rsid w:val="00AF4865"/>
    <w:rsid w:val="00B2361B"/>
    <w:rsid w:val="00B43B9B"/>
    <w:rsid w:val="00B83079"/>
    <w:rsid w:val="00B832B6"/>
    <w:rsid w:val="00BF2311"/>
    <w:rsid w:val="00C32BFC"/>
    <w:rsid w:val="00C51FC1"/>
    <w:rsid w:val="00C54E4D"/>
    <w:rsid w:val="00C57370"/>
    <w:rsid w:val="00C8157C"/>
    <w:rsid w:val="00CA1314"/>
    <w:rsid w:val="00CA6B45"/>
    <w:rsid w:val="00CD3248"/>
    <w:rsid w:val="00D07884"/>
    <w:rsid w:val="00D17017"/>
    <w:rsid w:val="00D2244D"/>
    <w:rsid w:val="00D25420"/>
    <w:rsid w:val="00D34102"/>
    <w:rsid w:val="00D44267"/>
    <w:rsid w:val="00D53D43"/>
    <w:rsid w:val="00D72C94"/>
    <w:rsid w:val="00D746DA"/>
    <w:rsid w:val="00D75834"/>
    <w:rsid w:val="00D969B6"/>
    <w:rsid w:val="00DA1283"/>
    <w:rsid w:val="00DA57CF"/>
    <w:rsid w:val="00DB3E12"/>
    <w:rsid w:val="00DC0971"/>
    <w:rsid w:val="00E05E1A"/>
    <w:rsid w:val="00E06D3D"/>
    <w:rsid w:val="00E1178E"/>
    <w:rsid w:val="00E4138F"/>
    <w:rsid w:val="00E54259"/>
    <w:rsid w:val="00E54D6B"/>
    <w:rsid w:val="00E554C2"/>
    <w:rsid w:val="00E57FE7"/>
    <w:rsid w:val="00E63246"/>
    <w:rsid w:val="00E67183"/>
    <w:rsid w:val="00E742F2"/>
    <w:rsid w:val="00EA18B1"/>
    <w:rsid w:val="00EC0966"/>
    <w:rsid w:val="00ED0A93"/>
    <w:rsid w:val="00ED109C"/>
    <w:rsid w:val="00ED3FED"/>
    <w:rsid w:val="00F27128"/>
    <w:rsid w:val="00F4347E"/>
    <w:rsid w:val="00F46109"/>
    <w:rsid w:val="00F5080A"/>
    <w:rsid w:val="00F80419"/>
    <w:rsid w:val="00F81932"/>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9"/>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79"/>
        <o:r id="V:Rule11" type="connector" idref="#AutoShape 78"/>
        <o:r id="V:Rule12" type="connector" idref="#AutoShape 75"/>
        <o:r id="V:Rule13" type="connector" idref="#AutoShape 59"/>
        <o:r id="V:Rule14" type="connector" idref="#AutoShape 91"/>
        <o:r id="V:Rule15" type="connector" idref="#AutoShape 97"/>
        <o:r id="V:Rule16" type="connector" idref="#AutoShape 82"/>
        <o:r id="V:Rule17" type="connector" idref="#Line 24"/>
        <o:r id="V:Rule18" type="connector" idref="#AutoShape 85"/>
        <o:r id="V:Rule19" type="connector" idref="#AutoShape 81"/>
        <o:r id="V:Rule20" type="connector" idref="#AutoShape 66"/>
        <o:r id="V:Rule21" type="connector" idref="#Line 22"/>
        <o:r id="V:Rule22" type="connector" idref="#AutoShape 50"/>
        <o:r id="V:Rule23" type="connector" idref="#Line 26"/>
        <o:r id="V:Rule24" type="connector" idref="#AutoShape 58"/>
        <o:r id="V:Rule25" type="connector" idref="#Line 27"/>
        <o:r id="V:Rule26" type="connector" idref="#Line 25"/>
        <o:r id="V:Rule27" type="connector" idref="#AutoShape 65"/>
        <o:r id="V:Rule28" type="connector" idref="#AutoShape 84"/>
        <o:r id="V:Rule29" type="connector" idref="#AutoShape 54"/>
        <o:r id="V:Rule30" type="connector" idref="#AutoShape 69"/>
        <o:r id="V:Rule31" type="connector" idref="#AutoShape 53"/>
        <o:r id="V:Rule32" type="connector" idref="#AutoShape 73"/>
        <o:r id="V:Rule33" type="connector" idref="#AutoShape 76"/>
        <o:r id="V:Rule34" type="connector" idref="#AutoShape 87"/>
        <o:r id="V:Rule35" type="connector" idref="#AutoShape 90"/>
        <o:r id="V:Rule36" type="connector" idref="#AutoShape 88"/>
        <o:r id="V:Rule37" type="connector" idref="#AutoShape 94"/>
        <o:r id="V:Rule38" type="connector" idref="#AutoShape 68"/>
        <o:r id="V:Rule39" type="connector" idref="#Line 23"/>
        <o:r id="V:Rule40" type="connector" idref="#AutoShape 86"/>
        <o:r id="V:Rule41" type="connector" idref="#AutoShape 49"/>
        <o:r id="V:Rule42" type="connector" idref="#AutoShape 74"/>
        <o:r id="V:Rule43" type="connector" idref="#AutoShape 60"/>
      </o:rules>
    </o:shapelayout>
  </w:shapeDefaults>
  <w:decimalSymbol w:val=","/>
  <w:listSeparator w:val=";"/>
  <w15:docId w15:val="{144BF9B9-1CEA-403A-BF8B-F2FFA78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833B28-91D6-48D0-9B75-E2AFE6F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69</cp:revision>
  <dcterms:created xsi:type="dcterms:W3CDTF">2014-06-11T04:29:00Z</dcterms:created>
  <dcterms:modified xsi:type="dcterms:W3CDTF">2015-06-03T19:38:00Z</dcterms:modified>
</cp:coreProperties>
</file>