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7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ООД.07 </w:t>
      </w:r>
      <w:r>
        <w:rPr/>
        <w:t xml:space="preserve">Физическая культура»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«Физическая культура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«Физическая культура»: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 - культурных ценностей и традиций, формирование мотивации и потребности к занятиям физической культурой у будущего квалифицированного специалиста.. </w:t>
      </w:r>
    </w:p>
    <w:p>
      <w:pPr>
        <w:pStyle w:val="1e"/>
        <w:ind w:left="0" w:right="0" w:firstLine="709"/>
      </w:pPr>
      <w:r>
        <w:rPr/>
        <w:t xml:space="preserve">Дисциплина «Физическая культура»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Сформированность здорового и безопасного образа жизни, ответственного отношения к своему здоровью.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Устанавливать существенный признак или основания для сравнения, классификации и обобщения.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Активное неприятие вредных привычек и иных форм причинения вреда физическому и психическому здоровью.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Выявлять закономерности и противоречия в рассматриваемых явлениях.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Развивать креативное мышление при решении жизненных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66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№ 2 Методические основы обучения различным видам физкультурно-спортивной деятельности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66/66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методикисоставления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методики составления и проведения комплексов упражнений для подготовки к выполнению тестовых упражнений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 Методы самоконтроля и оценка умственной и физической работоспособности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методов самоконтроля и оценка умственной и физической работоспособности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 Профессионально-прикладная физическая подготовка Физические упражнения для оздоровительных форм занятий физической культурой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Внешние условия, производственные факторы и профессиональные заболевания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упражнений современных оздоровительных систем физического воспитания ориентированных на повышение функциональных возможностей организма, поддержания работоспособности, развитие основных физических качеств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2.7  Основная гимнастика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общеразвивающих упражнений без предмета и с предметом; в парах, в группах, на снарядах и тренажерах. Выполнение прикладных упражнений: ходьбы и бега, упражнений в равновесии, лазанье и перелазание, метание и ловля, поднимание и переноска груза, прыжки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2.7 Аэробика Атлетическая гимнастика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 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2.8 Баскетбол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Техника безопасности на занятиях баскетболом. Освоение и совершенствование техники выполнения приёмов игры: перемещения, остановки, стойки игрока, повороты; ловля мяча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приёмов игры передача мяча двумя и одной рукой, на месте и в движении, с отскоком от пола.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ведение мяча на месте, в движении.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ведение мяча по прямой с изменением скорости, высоты отскока и направления, по зрительному и слуховому сигналу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броска одной рукой, бросок после ловли и после ведения мяча, бросок мяча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броска на месте, в движении, от груди, от плеча. бросок после ловли и после ведения мяча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приёмов тактики защиты и нападения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технико-тактических приёмов в игровой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2.8 Волейбол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Техника безопасности на занятиях волейболом. Освоение и совершенствование техники выполнения приёмов игры: стойки игрока, перемещения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приёмов игры: прием-передача мяча двумя руками сверху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приёмов игры: прием-передача мяча двумя руками снизу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приёмов игры: прием-передача мяча двумя руками снизу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приёмов игры: блокирования, обманных ударов (скидка)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одиночных и групповых действий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Освоение/совершенствование приёмов тактики защиты и нападения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технико-тактических приёмов в игровой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2.8 Спортивные игры, отражающие национальные, региональные или этнокультурные особенности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Освоение и совершенствование техники выполнения приёмов игры. Развитие физических способностей средствами игры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2.9 Лёгкая атлетика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Техника безопасности на занятиях легкой атлетикой. Техника бега высокого и низкого старта, стартового разгона, финиширования. Развитие физических способностей средствами лёгкой атлетики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Совершенствование техники спринтерского бега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Совершенствование техники (кроссового бега, средние и длинные дистанции (2 000 м (девушки) и 3 000 м (юноши))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Совершенствование техники эстафетного бега (4 *100 м, 4*400 м; бега по прямой с различной скоростью)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Совершенствование техники прыжка в длину с места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Совершенствование техники метания гранаты весом 500 г (девушки) и 700 г (юноши)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 Физическая культура, как часть культуры общества и человека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1.1Современное состояние физической культуры и спорта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 Здоровье и здоровый образ жизни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 Современное представление о современных системах и технологиях укрепления и сохранения здоровья 3. 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1.3Основы методики самостоятельных занятий оздоровительной физической культурой и самоконтроль за индивидуальными показателями здоровья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1.5 Физическая культура в режиме трудового дня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1.6 Профессионально-прикладная физическая подготовка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по дисциплине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 аттестация по дисциплине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74/66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/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Аллянов, Ю. Н.  Физическая культура : учебник для среднего профессионального образования / Ю. Н. Аллянов, И. А. Письменский. — 3-е изд., испр. — Москва : Издательство Юрайт, 2025. — 450 с. — (Профессиональное образование). — ISBN 978-5-534-18496-9. — Текст : электронный // Образовательная платформа Юрайт [сайт]. — URL: https://urait.ru/bcode/535163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Аллянов, Ю. Н.  Физическая культура : учебник для среднего профессионального образования / Ю. Н. Аллянов, И. А. Письменский. — 3-е изд., испр. — Москва : Издательство Юрайт, 2025. — 450 с. — (Профессиональное образование). — ISBN 978-5-534-18496-9. — Текст : электронный // Образовательная платформа Юрайт [сайт]. — URL: https://urait.ru/bcode/535163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психологические основы деятельности коллектива, психологические особенности личности, роль физической культуры в общекультурном, профессиональном и социальном развитии человека, основы здорового образа жизни, условия профессиональной деятельности и зоны риска физического здоровья для специальности, средства профилактики перенапряжения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организовывать работу коллектива и команды, взаимодействовать с коллегами, руководством, клиентами в ходе профессиональной деятельности, использовать физкультурно-оздоровительную деятельность для укрепления здоровья, достижения жизненных и профессиональных целей, применять рациональные приемы двигательных функций в профессиональной деятельности, пользоваться средствами профилактики перенапряжения, характерными для данной специальности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Выбирать способы решения задач профессиональной деятельности применительно к различным контекстам
Эффективно взаимодействовать и работать в коллективе и команде
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Оценка выполнения практического задания (работы)
Оценка результатов выполнения практических работ
Экспертное наблюдение за ходом выполнения  комплекса упражнений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3878A80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CEC46E2B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2D9CDD80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92FEF18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4EF92E7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F382D0A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B8C6906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AC8B715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554BBF1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404F616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475523A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C54A12D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B2A3F9D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0F94CA3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F204F19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208EC14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052801E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