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18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СГ.04 </w:t>
      </w:r>
      <w:r>
        <w:rPr/>
        <w:t xml:space="preserve">Физическая культура»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«Физическая культура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«Физическая культура»: Особое значение дисциплина имеет при формировании и развитии ОК 04; ОК 08.. </w:t>
      </w:r>
    </w:p>
    <w:p>
      <w:pPr>
        <w:pStyle w:val="1e"/>
        <w:ind w:left="0" w:right="0" w:firstLine="709"/>
      </w:pPr>
      <w:r>
        <w:rPr/>
        <w:t xml:space="preserve">Дисциплина «Физическая культура» включена в </w:t>
      </w:r>
      <w:r>
        <w:rPr/>
        <w:t xml:space="preserve"> </w:t>
      </w:r>
      <w:r>
        <w:rPr/>
        <w:t xml:space="preserve">обязательную часть цикла </w:t>
      </w:r>
      <w:r>
        <w:rPr/>
        <w:t xml:space="preserve">«</w:t>
      </w:r>
      <w:r>
        <w:rPr/>
        <w:t xml:space="preserve">социально-гуманитарный цикл</w:t>
      </w:r>
      <w:r>
        <w:rPr/>
        <w:t xml:space="preserve">»</w:t>
      </w:r>
      <w:r>
        <w:rPr/>
        <w:t xml:space="preserve"> </w:t>
      </w:r>
      <w:r>
        <w:rPr/>
        <w:t xml:space="preserve">образовательной программы</w:t>
      </w:r>
      <w:r>
        <w:rPr/>
        <w:t xml:space="preserve">  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ОК, ПК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Уметь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Знать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04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организовывать работу коллектива и команды,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психологические основы деятельности коллектива, психологические особенности личности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08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целей, применять рациональные приемы двигательных функций в профессиональной деятельности, пользоваться средствами профилактики перенапряжения, характерными для данной специальности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роль физической культуры в общекультурном, профессиональном и социальном развитии человека, основы здорового образа жизни, условия профессиональной деятельности и зоны риска физического здоровья для специальности, средства профилактики перенапряжения</w:t>
            </w:r>
          </w:p>
        </w:tc>
      </w:tr>
    </w:tbl>
    <w:p>
      <w:pPr>
        <w:rPr/>
      </w:pP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178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диф.зачет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178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178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1. Теоретические основы физической культуры и формирование ЗОЖ (0ч)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1.1.   Физическая культура в общекультурной и профессиональной подготовке студентов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Физическая культура и личность профессионала, взаимосвязь с получаемой профессией. Значение двигательной активности для организма. Особенности организации занятий со студентами в процессе освоения содержания учебной дисциплины «Физическая культура»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1.2.  Основы методики самостоятельных занятий физическими упражнениями, самоконтроль занимающихся физическими упражнениями и спортом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Эффекты физических упражнений. Нагрузка и отдых в процессе выполнения упражнений.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 Формирование валеологической компетенции в оценке уровня своего здоровья и формирования ЗОЖ. Мотивация и целенаправленность самостоятельных занятий, их формы и содержание. Самоконтроль, его методы, показатели и критерии оценки. Разработка дневника самоконтроля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2. Практические основы формирования физической культуры личности. Легкая атлетика (0ч)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10/10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2.1.   Совершенствование техники бега на короткие дистанции, технике спортивной ходьбы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Биомеханические основы техники бега; техники низкого старта и стартового ускорения; бег по дистанции; финиширование, специальные упражнения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2.2.   Совершенствование техники длительного бега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Совершенствование техники длительного бега во время кросса до 15-20 минут, техники бега на средние и длинные дистанции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2.3.   Совершенствование техники прыжка в длину с места, с разбега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Специальные упражнения прыгуна, ОФП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2.4.   Эстафетный бег 4х100. Челночный бег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Выполнение эстафетного бега 4х100, челночного бега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2.5.  Выполнение контрольных нормативов в беге и прыжках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Выполнение контрольных нормативов в беге 30 м, 60 м, 100 м, 400 м, 500 м (д), 1000 м (ю), 2000 м (д), 3000 м (ю); прыжок в длину с места, с разбега способом «согнув ноги», бег на выносливость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3. Волейбол (0ч)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26/26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3.1.   Стойки игрока и перемещения. Общая физическая подготовка (ОФП)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Выполнение перемещения по зонам площадки, выполнение тестов по ОФП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3.2. Приемы и передачи мяча снизу и сверху двумя руками. ОФП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Выполнение комплекса упражнений по ОФП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3.3.   Нижняя прямая и боковая подача. ОФП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Выполнение упражнений на укрепление мышц кистей, плечевого пояса, брюшного пресса, мышц ног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3.4.  Верхняя прямая подача. ОФП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Обучение стойки волейболиста, верхней подачи, нападающему удару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3.5.   Тактика игры в защите и нападении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Отработка тактики игры в защите и нападении, выполнение приёмов передачи мяча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3.6.   Основы методики судейства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Отработка навыков судейства в волейболе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3.7.   Контроль выполнения  тестов по волейболу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8/8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8/8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Выполнение передачи мяча в парах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Игра по упрощённым правилам волейбола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Игра по правилам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4. Баскетбол (0ч)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32/32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4.1.   Стойка игрока, перемещения, остановки, повороты. ОФП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Выполнение упражнений для укрепления мышц плечевого пояса, ног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4.2.   Передачи мяча. ОФП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Выполнение упражнений для развития скоростно-силовых и координационных способностей, упражнений для развития верхнего плечевого пояса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4.3.   Ведение мяча и броски мяча в корзину с места, в движении, прыжком. ОФП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Выполнение упражнений для укрепления мышц кистей, плечевого пояса, ног, брюшного пресса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4.4.   Техника штрафных бросков. ОФП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Выполнение упражнений для укрепления мышц плечевого пояса, ног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4.5.  Тактика игры в защите и нападении. Игра по упрощенным правилам баскетбола. Игра по правилам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8/8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8/8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Игра по правилам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Игра по упрощенным правилам баскетбола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4.6.  Практика судейства в баскетболе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8/8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8/8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Практика в судействе соревнований по баскетболу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Выполнение контрольных упражнений: ведение змейкой с остановкой в два шага и броском в кольцо; штрафной бросок; броски по точкам; баскетбольная «дорожка»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5. Гимнастика (0ч)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48/48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5.1.   Строевые приемы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Отработка строевых приёмов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5.2.  Техника акробатических упражнений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Отработка техники акробатических упражнений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5.3. Упражнения на брусьях (юноши). Гиревой спорт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8/8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Брусья: висы, упоры, махи, подводящие и специальные упражнения, соскоки. Знать правила техники безопасности; уметь страховать партнера, комплексы упражнений с гантелями, гирями. Разучивание и выполнение связок на снаряде. ППФП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Разучивание и выполнение упражнений с гирями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5.3. Упражнения на бревне (девушки). ППФП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8/8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Бревно: наскок, ходьба, полушпагат, уголок, равновесие, повороты, соскок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Разучивание и выполнение связок на снаряде, комплексы упражнений, ритмическая гимнастика (по курсам)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5.4.   Составление комплекса ОРУ и проведение их обучающимися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24/24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 составлению комплекса ОРУ, терминология; составление комплексов ОРУ без предметов, с предметами (мячи, палки, скакалки и др.). Направленность общеразвивающих упражнений; основные положения рук, ног, проведение с группой по одному общеразвивающему упражнению, комплекс ОРУ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20/20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Выполнение комплекса ОРУ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Контроль выполнения комплексов ОРУ.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Техника выполнения упражнений по атлетической гимнастике. Методы регулирования нагрузки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Контроль комбинации на бревне, брусьях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Контроль выполнения упражнений по атлетической гимнастике. ППФП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6. Бадминтон (0ч)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28/28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Тема.6.1.   Игровая стойка, основные удары в бадминтоне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Выполнение упражнений для укрепления мышц кистей, плечевого пояса, ног, брюшного пресса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6.2.   Подачи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Отработка подач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6.3.   Нападающий удар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Отработка атакующих ударов, нападающего удара «смэш»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6.4.    Судейство соревнований по бадминтону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16/16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16/16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Игра по правилам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Игра по упрощённым правилам. Судейство соревнований по бадминтону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Контроль техники подач, ударов справа, слева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Контроль техники игры: одиночные, парные игры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7. Настольный теннис (0ч)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7.1.   Настольный теннис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Техника безопасности по настольному теннису. Изучение элементов стола и ракетки. Обучение тактическим и техническим действиям, подаче. Игра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8. Плавание (0ч)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8.1.   Плавание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Ознакомление с техникой плавания основными видами плавания: кроль на груди и спине, брасс, прикладные виды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9. Лыжная подготовка (0ч)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16/16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9.1.   Лыжная подготовка (для южных районов кроссовая подготовка)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16/16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08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16/16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Техника безопасности на занятиях по лыжной подготовке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Имитационные упражнения для рук и ног с помощью амортизаторов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Подъемы и спуски: техника подъемов и спусков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Первая помощь при травмах и обморожениях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10. Профессионально-прикладная физическая подготовка (ППФП) (0ч)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20/20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Тема.10.1.  Сущность и содержание ППФП в достижении высоких профессиональных результатов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20/20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Значение психофизической подготовки человека к профессиональной деятельности. Социально-экономическая обусловленность необходимости подготовки человека к профессиональной деятельности. Основные факторы и дополнительные факторы, определяющие конкретное содержание ППФП обучающихся с учетом специфики будущей профессиональной деятельности. Цели и задачи ППФП с учетом специфики будущей профессиональной деятельности. Профессиональные риски, обусловленные спецификой труда. Анализ профессиограммы. Задания с профессиональной направленностью для 1-4 групп труда. Средства, методы и методики формирования профессионально значимых двигательных умений и навыков. Средства, методы и методики формирования профессионально значимых физических и психических свойств и качеств. Средства, методы и методики формирования устойчивости к заболеваниям профессиональной деятельности. Прикладные виды спорта. Прикладные умения и навыки. Оценка эффективности ППФП.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20/20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Разучивание, закрепление и совершенствование профессионально значимых двигательных действий для различных групп труда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Формирование профессионально значимых физических качеств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Самостоятельное проведение студентом комплексов профессионально- прикладной физической культуры в режиме дня специалиста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Техника выполнения упражнений с предметами и без предметов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занятие. Специальные упражнения для развития основных мышечных групп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(диф.зачет)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(178ч)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188/188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/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Бишаева А.А. Физическая культура: учебник [для всех специальностей СПО] /А.А. Бишаева. - [7-eизд.,стер.]- Москва: Издательский дом Академия, 2020.-320с.-ISBN 978-5-4468-9406-2 -Тескт: непосредственный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Конеева, Е. В. Физическая культура: учебное пособие для среднего профессионального образования / Е. В. Конеева [и др.]; под редакцией Е. В. Конеевой. — 3-е изд., перераб. и доп. — Москва: Издательство Юрайт, 2024. — 609 с. — (Профессиональное образование). — ISBN 978-5-534-18616-1. — Текст: электронный // Образовательная платформа Юрайт [сайт]. — URL: https://urait.ru/bcode/545162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 Физическая культура: учебник и практикум для среднего профессионального образования / А. Б. Муллер [и др.]. — Москва: Издательство Юрайт, 2023. — 424 с. — (Профессиональное образование). — ISBN 978-5-534-02612-2. — Текст: электронный // ЭБС Юрайт [сайт]. — URL: https://urait.ru/bcode/511813</w:t>
      </w:r>
    </w:p>
    <w:p>
      <w:pPr>
        <w:rPr>
          <w:rStyle w:val="af4"/>
        </w:rPr>
      </w:pPr>
    </w:p>
    <w:p>
      <w:pPr>
        <w:pStyle w:val="af4"/>
      </w:pPr>
      <w:r>
        <w:rPr>
          <w:lang w:val="en-US"/>
        </w:rPr>
        <w:t xml:space="preserve"/>
      </w:r>
    </w:p>
    <w:p>
      <w:pPr>
        <w:pStyle w:val="1e"/>
      </w:pPr>
      <w:r>
        <w:rPr/>
        <w:t xml:space="preserve">3.2.2. Дополнительные источники </w:t>
      </w:r>
    </w:p>
    <w:p>
      <w:pPr>
        <w:pStyle w:val="4"/>
        <w:ind w:left="0" w:right="0" w:firstLine="709"/>
      </w:pPr>
      <w:r>
        <w:rPr/>
        <w:t xml:space="preserve"/>
      </w: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Бишаева А.А. Физическая культура: учебник [для всех специальностей СПО] /А.А. Бишаева. - [7-eизд.,стер.]- Москва: Издательский дом Академия, 2020.-320с.-ISBN 978-5-4468-9406-2 -Тескт: непосредственный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Конеева, Е. В. Физическая культура: учебное пособие для среднего профессионального образования / Е. В. Конеева [и др.]; под редакцией Е. В. Конеевой. — 3-е изд., перераб. и доп. — Москва: Издательство Юрайт, 2024. — 609 с. — (Профессиональное образование). — ISBN 978-5-534-18616-1. — Текст: электронный // Образовательная платформа Юрайт [сайт]. — URL: https://urait.ru/bcode/545162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 Физическая культура: учебник и практикум для среднего профессионального образования / А. Б. Муллер [и др.]. — Москва: Издательство Юрайт, 2023. — 424 с. — (Профессиональное образование). — ISBN 978-5-534-02612-2. — Текст: электронный // ЭБС Юрайт [сайт]. — URL: https://urait.ru/bcode/511813</w:t>
      </w:r>
    </w:p>
    <w:p>
      <w:pPr>
        <w:pStyle w:val="af4"/>
      </w:pPr>
      <w:r>
        <w:rPr/>
        <w:t xml:space="preserve"/>
      </w:r>
      <w:r>
        <w:rPr/>
        <w:t xml:space="preserve"/>
      </w: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психологические основы деятельности коллектива, психологические особенности личности, роль физической культуры в общекультурном, профессиональном и социальном развитии человека, основы здорового образа жизни, условия профессиональной деятельности и зоны риска физического здоровья для специальности, средства профилактики перенапряжения
Умеет: 
организовывать работу коллектива и команды, взаимодействовать с коллегами, руководством, клиентами в ходе профессиональной деятельности, использовать физкультурно-оздоровительную деятельность для укрепления здоровья, достижения жизненных и профессиональных целей, применять рациональные приемы двигательных функций в профессиональной деятельности, пользоваться средствами профилактики перенапряжения, характерными для данной специальности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понимает роль физической культуры в общекультурном, профессиональном и социальном развитии человека; ведёт здоровый образ жизни;  понимает условия деятельности и знает зоны риска физического здоровья для данной профессии; проводит индивидуальные занятия физическими упражнениями различной направленности
использует физкультурно-оздоровительную деятельность для укрепления здоровья, достижения жизненных и профессиональных целей; применяет рациональные приемы двигательных функций в профессиональной деятельности; пользуется средствами профилактики перенапряжения, характерными для данной профессии/ специальности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Тестирование
Устный опрос
Результаты выполнения контрольных нормативов
Оценка результатов выполнения заданий дифференцированного зачёта
Экспертное наблюдение за ходом выполнения  комплекса упражнений</w:t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47D4C2B5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0D5DDE01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2E7A381C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8CDA9D0A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746640CE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7FF03042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C7A4E053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EE666C6E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AFD96207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85D3FF29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E3CFB8BA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B74DF7D1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2FE72E01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5B13046B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DFB00893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E0CE86CB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C8C9EECB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