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44" w:rsidRPr="005B349B" w:rsidRDefault="002B4E44" w:rsidP="00EE2A45">
      <w:pPr>
        <w:shd w:val="clear" w:color="auto" w:fill="FFFFFF"/>
        <w:spacing w:before="94" w:after="131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</w:pPr>
      <w:r w:rsidRPr="005B349B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  <w:t>Анал</w:t>
      </w:r>
      <w:r w:rsidR="00EC62CC" w:rsidRPr="005B349B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  <w:t>из исследования рынка труда</w:t>
      </w:r>
      <w:r w:rsidR="00EE2A45" w:rsidRPr="005B349B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  <w:t xml:space="preserve"> Смоленской области</w:t>
      </w:r>
      <w:r w:rsidR="00EC62CC" w:rsidRPr="005B349B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  <w:t xml:space="preserve"> 2017</w:t>
      </w:r>
      <w:r w:rsidRPr="005B349B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  <w:t xml:space="preserve"> года</w:t>
      </w:r>
    </w:p>
    <w:p w:rsidR="00095A3D" w:rsidRPr="00095A3D" w:rsidRDefault="00095A3D" w:rsidP="00E47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095A3D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Каждый год вносит свои требования, а значит, что нововведения не обходят рынок труда стороной. Постоянно появляются новые профессии. Чтоб удачно обеспечить свое будущее необходимо наперед продумывать и просчитывать выгодные тренды и востребованные профессии. </w:t>
      </w:r>
    </w:p>
    <w:p w:rsidR="00EE2A45" w:rsidRPr="00EE2A45" w:rsidRDefault="00EE2A45" w:rsidP="00E47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EE2A4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Ситуация на региональном рынке труда остаётся </w:t>
      </w:r>
      <w:r w:rsidRPr="00EE2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стабильной. </w:t>
      </w:r>
      <w:r w:rsidRPr="00EE2A45">
        <w:rPr>
          <w:rFonts w:ascii="Times New Roman" w:eastAsia="Times New Roman" w:hAnsi="Times New Roman" w:cs="Times New Roman"/>
          <w:color w:val="1A1A1A"/>
          <w:sz w:val="28"/>
          <w:szCs w:val="28"/>
        </w:rPr>
        <w:t>Позитивные тенденции отмечаются в ряде показателей.</w:t>
      </w:r>
    </w:p>
    <w:p w:rsidR="000A6557" w:rsidRDefault="00EE2A45" w:rsidP="00E47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EE2A4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По сравнению с 2016 годом </w:t>
      </w:r>
      <w:r w:rsidR="000A6557">
        <w:rPr>
          <w:rFonts w:ascii="Times New Roman" w:eastAsia="Times New Roman" w:hAnsi="Times New Roman" w:cs="Times New Roman"/>
          <w:color w:val="1A1A1A"/>
          <w:sz w:val="28"/>
          <w:szCs w:val="28"/>
        </w:rPr>
        <w:t>численность</w:t>
      </w:r>
      <w:r w:rsidRPr="00EE2A4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0A655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зарегистрированных </w:t>
      </w:r>
      <w:r w:rsidR="000A6557" w:rsidRPr="000A655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безработных граждан </w:t>
      </w:r>
      <w:r w:rsidR="000A6557">
        <w:rPr>
          <w:rFonts w:ascii="Times New Roman" w:eastAsia="Times New Roman" w:hAnsi="Times New Roman" w:cs="Times New Roman"/>
          <w:color w:val="1A1A1A"/>
          <w:sz w:val="28"/>
          <w:szCs w:val="28"/>
        </w:rPr>
        <w:t>уменьшилась</w:t>
      </w:r>
      <w:r w:rsidR="000A6557" w:rsidRPr="000A655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на 9%, уровень </w:t>
      </w:r>
      <w:r w:rsidRPr="00EE2A45">
        <w:rPr>
          <w:rFonts w:ascii="Times New Roman" w:eastAsia="Times New Roman" w:hAnsi="Times New Roman" w:cs="Times New Roman"/>
          <w:color w:val="1A1A1A"/>
          <w:sz w:val="28"/>
          <w:szCs w:val="28"/>
        </w:rPr>
        <w:t>общей безработицы</w:t>
      </w:r>
      <w:r w:rsidR="00AF21D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снизился</w:t>
      </w:r>
      <w:r w:rsidR="000A655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. </w:t>
      </w:r>
      <w:r w:rsidRPr="00EE2A4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Оба этих показателя ниже плановых значений. </w:t>
      </w:r>
    </w:p>
    <w:p w:rsidR="000A6557" w:rsidRDefault="000A6557" w:rsidP="00E47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0A655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В 2017 году работу нашли более 22 тысяч жителей области – более половины обратившихся. Планируется, что в </w:t>
      </w:r>
      <w:r w:rsidR="005B349B">
        <w:rPr>
          <w:rFonts w:ascii="Times New Roman" w:eastAsia="Times New Roman" w:hAnsi="Times New Roman" w:cs="Times New Roman"/>
          <w:color w:val="1A1A1A"/>
          <w:sz w:val="28"/>
          <w:szCs w:val="28"/>
        </w:rPr>
        <w:t>2018 году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показатель будет увеличен.</w:t>
      </w:r>
    </w:p>
    <w:p w:rsidR="00D83F4A" w:rsidRDefault="000A6557" w:rsidP="00D83F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0A6557">
        <w:rPr>
          <w:rFonts w:ascii="Times New Roman" w:eastAsia="Times New Roman" w:hAnsi="Times New Roman" w:cs="Times New Roman"/>
          <w:color w:val="1A1A1A"/>
          <w:sz w:val="28"/>
          <w:szCs w:val="28"/>
        </w:rPr>
        <w:t>Удалось снизить важнейший показатель напряженности на рынке труда</w:t>
      </w:r>
      <w:r w:rsidR="005B349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Смоленской области</w:t>
      </w:r>
      <w:r w:rsidRPr="000A655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. Если в прошлом году на одну вакансию приходилось в среднем почти два человека, то сейчас соотношение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практически один к одному. Эти изменения произошли за счёт увеличения количества вакансий</w:t>
      </w:r>
      <w:r w:rsidR="00D83F4A" w:rsidRPr="00D83F4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D83F4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(с начала года </w:t>
      </w:r>
      <w:r w:rsidR="00D83F4A" w:rsidRPr="00D83F4A">
        <w:rPr>
          <w:rFonts w:ascii="Times New Roman" w:eastAsia="Times New Roman" w:hAnsi="Times New Roman" w:cs="Times New Roman"/>
          <w:color w:val="1A1A1A"/>
          <w:sz w:val="28"/>
          <w:szCs w:val="28"/>
        </w:rPr>
        <w:t>на 30%</w:t>
      </w:r>
      <w:r w:rsidR="00D83F4A">
        <w:rPr>
          <w:rFonts w:ascii="Times New Roman" w:eastAsia="Times New Roman" w:hAnsi="Times New Roman" w:cs="Times New Roman"/>
          <w:color w:val="1A1A1A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в банке данных </w:t>
      </w:r>
      <w:r w:rsidRPr="00D83F4A">
        <w:rPr>
          <w:rFonts w:ascii="Times New Roman" w:eastAsia="Times New Roman" w:hAnsi="Times New Roman" w:cs="Times New Roman"/>
          <w:color w:val="1A1A1A"/>
          <w:sz w:val="28"/>
          <w:szCs w:val="28"/>
        </w:rPr>
        <w:t>Службы занятости населения</w:t>
      </w:r>
      <w:r w:rsidR="00D83F4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. Доля </w:t>
      </w:r>
      <w:r w:rsidRPr="00D83F4A">
        <w:rPr>
          <w:rFonts w:ascii="Times New Roman" w:eastAsia="Times New Roman" w:hAnsi="Times New Roman" w:cs="Times New Roman"/>
          <w:color w:val="1A1A1A"/>
          <w:sz w:val="28"/>
          <w:szCs w:val="28"/>
        </w:rPr>
        <w:t>рабочих профессий составляет более 50%.</w:t>
      </w:r>
    </w:p>
    <w:p w:rsidR="00B349D0" w:rsidRDefault="000A6557" w:rsidP="00B34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0A655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Более половины обратившихся в службу занятости – представители рабочих профессий. </w:t>
      </w:r>
      <w:r w:rsidR="00D83F4A" w:rsidRPr="00D83F4A">
        <w:rPr>
          <w:rFonts w:ascii="Times New Roman" w:eastAsia="Times New Roman" w:hAnsi="Times New Roman" w:cs="Times New Roman"/>
          <w:color w:val="1A1A1A"/>
          <w:sz w:val="28"/>
          <w:szCs w:val="28"/>
        </w:rPr>
        <w:t>Среди заявленных вакансий преобладают профессии обрабатывающего производства, здравоохранения и предоставления социальных услуг</w:t>
      </w:r>
      <w:r w:rsidR="00322CAD">
        <w:rPr>
          <w:rFonts w:ascii="Times New Roman" w:eastAsia="Times New Roman" w:hAnsi="Times New Roman" w:cs="Times New Roman"/>
          <w:color w:val="1A1A1A"/>
          <w:sz w:val="28"/>
          <w:szCs w:val="28"/>
        </w:rPr>
        <w:t>, образования</w:t>
      </w:r>
      <w:r w:rsidR="00D83F4A" w:rsidRPr="00D83F4A">
        <w:rPr>
          <w:rFonts w:ascii="Times New Roman" w:eastAsia="Times New Roman" w:hAnsi="Times New Roman" w:cs="Times New Roman"/>
          <w:color w:val="1A1A1A"/>
          <w:sz w:val="28"/>
          <w:szCs w:val="28"/>
        </w:rPr>
        <w:t>, оптовой и розничной торговли, государственного управления и обеспечения военной безопасности, сельского и лесного хозяйства, транспортировки и хранения</w:t>
      </w:r>
      <w:r w:rsidR="00B80DFB">
        <w:rPr>
          <w:rFonts w:ascii="Times New Roman" w:eastAsia="Times New Roman" w:hAnsi="Times New Roman" w:cs="Times New Roman"/>
          <w:color w:val="1A1A1A"/>
          <w:sz w:val="28"/>
          <w:szCs w:val="28"/>
        </w:rPr>
        <w:t>, строительства</w:t>
      </w:r>
      <w:r w:rsidR="00AF21D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(Рис.1)</w:t>
      </w:r>
      <w:r w:rsidR="00D83F4A" w:rsidRPr="00D83F4A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:rsidR="00322CAD" w:rsidRPr="00D83F4A" w:rsidRDefault="00322CAD" w:rsidP="00AF21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A1A1A"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A6557" w:rsidRDefault="000A6557" w:rsidP="000A6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0A6557">
        <w:rPr>
          <w:rFonts w:ascii="Times New Roman" w:eastAsia="Times New Roman" w:hAnsi="Times New Roman" w:cs="Times New Roman"/>
          <w:color w:val="1A1A1A"/>
          <w:sz w:val="28"/>
          <w:szCs w:val="28"/>
        </w:rPr>
        <w:t>Они же преобладают и в заявленных вакансиях. Проблема несоотве</w:t>
      </w:r>
      <w:r w:rsidR="00D83F4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тствия требований работодателей, а именно </w:t>
      </w:r>
      <w:r w:rsidRPr="000A6557">
        <w:rPr>
          <w:rFonts w:ascii="Times New Roman" w:eastAsia="Times New Roman" w:hAnsi="Times New Roman" w:cs="Times New Roman"/>
          <w:color w:val="1A1A1A"/>
          <w:sz w:val="28"/>
          <w:szCs w:val="28"/>
        </w:rPr>
        <w:t>квалификации соискателей</w:t>
      </w:r>
      <w:r w:rsidR="00D83F4A">
        <w:rPr>
          <w:rFonts w:ascii="Times New Roman" w:eastAsia="Times New Roman" w:hAnsi="Times New Roman" w:cs="Times New Roman"/>
          <w:color w:val="1A1A1A"/>
          <w:sz w:val="28"/>
          <w:szCs w:val="28"/>
        </w:rPr>
        <w:t>,</w:t>
      </w:r>
      <w:r w:rsidRPr="000A655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решается переобучением гражд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ан.  </w:t>
      </w:r>
    </w:p>
    <w:p w:rsidR="00D83F4A" w:rsidRDefault="000A6557" w:rsidP="00D83F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0A6557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Особый акцент делается на временном трудоустройстве, обеспечении работой подростков, лиц с ограниченными возможностями здоровья.</w:t>
      </w:r>
      <w:r w:rsidR="00D83F4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На сегодняшний день во временных работах </w:t>
      </w:r>
      <w:r w:rsidRPr="000A655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D83F4A" w:rsidRPr="00D83F4A">
        <w:rPr>
          <w:rFonts w:ascii="Times New Roman" w:eastAsia="Times New Roman" w:hAnsi="Times New Roman" w:cs="Times New Roman"/>
          <w:color w:val="1A1A1A"/>
          <w:sz w:val="28"/>
          <w:szCs w:val="28"/>
        </w:rPr>
        <w:t>уже приняли участие свыше 1,8 тысячи безработных граждан и 2,6 тысячи несовершеннолетних граждан в возрасте от 14 до 18 лет.</w:t>
      </w:r>
      <w:r w:rsidR="00D83F4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D83F4A" w:rsidRPr="000A6557">
        <w:rPr>
          <w:rFonts w:ascii="Times New Roman" w:eastAsia="Times New Roman" w:hAnsi="Times New Roman" w:cs="Times New Roman"/>
          <w:color w:val="1A1A1A"/>
          <w:sz w:val="28"/>
          <w:szCs w:val="28"/>
        </w:rPr>
        <w:t>При этом сохраняются сложности, вызванные специфическими особенностями экономики  разных районов области.</w:t>
      </w:r>
    </w:p>
    <w:p w:rsidR="00D83F4A" w:rsidRDefault="00EE2A45" w:rsidP="00D83F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83F4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Одним из наиболее эффективных механизмов обеспечения занятости населения, развития качества рабочей силы, роста экономики и противодействия безработице являются профессиональное обучение и дополнительное профессиональное образование. </w:t>
      </w:r>
    </w:p>
    <w:p w:rsidR="00EE2A45" w:rsidRDefault="00EE2A45" w:rsidP="00D83F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D83F4A">
        <w:rPr>
          <w:rFonts w:ascii="Times New Roman" w:eastAsia="Times New Roman" w:hAnsi="Times New Roman" w:cs="Times New Roman"/>
          <w:color w:val="1A1A1A"/>
          <w:sz w:val="28"/>
          <w:szCs w:val="28"/>
        </w:rPr>
        <w:t>Рынок труда промышленных районов, таких как Вязьма, Ярцево, Рославль, Сафоново, Смоленск – он более насыщен вакансиями, а в сельских районах, таких как Ельня, Глинка, Ершичи, Хиславичи – там более остро стоит вопрос с трудоустройством</w:t>
      </w:r>
      <w:r w:rsidR="00AF21D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(Рис.2</w:t>
      </w:r>
      <w:r w:rsidR="00E60666">
        <w:rPr>
          <w:rFonts w:ascii="Times New Roman" w:eastAsia="Times New Roman" w:hAnsi="Times New Roman" w:cs="Times New Roman"/>
          <w:color w:val="1A1A1A"/>
          <w:sz w:val="28"/>
          <w:szCs w:val="28"/>
        </w:rPr>
        <w:t>)</w:t>
      </w:r>
      <w:r w:rsidRPr="00D83F4A">
        <w:rPr>
          <w:rFonts w:ascii="Times New Roman" w:eastAsia="Times New Roman" w:hAnsi="Times New Roman" w:cs="Times New Roman"/>
          <w:color w:val="1A1A1A"/>
          <w:sz w:val="28"/>
          <w:szCs w:val="28"/>
        </w:rPr>
        <w:t>. </w:t>
      </w:r>
      <w:proofErr w:type="gramEnd"/>
    </w:p>
    <w:p w:rsidR="00E60666" w:rsidRDefault="00E60666" w:rsidP="00D83F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D23136" w:rsidRPr="00D83F4A" w:rsidRDefault="00D23136" w:rsidP="00095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A1A1A"/>
          <w:sz w:val="28"/>
          <w:szCs w:val="28"/>
        </w:rPr>
        <w:drawing>
          <wp:inline distT="0" distB="0" distL="0" distR="0" wp14:anchorId="016936B7" wp14:editId="3C64B2A5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3AB5" w:rsidRDefault="00E4722C" w:rsidP="00133A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E4722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В соответствии с региональным прогнозом потребности экономики в кадрах был разработан перечень наиболее востребованных в Смоленской области профессий и специальностей. Он включает в себя 31 специальность и профессию из федерального перечня ТОП-50 и 22 – востребованных на областном рынке труда. </w:t>
      </w:r>
    </w:p>
    <w:p w:rsidR="00B349D0" w:rsidRDefault="00133AB5" w:rsidP="00B349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33AB5">
        <w:rPr>
          <w:rFonts w:ascii="Times New Roman" w:hAnsi="Times New Roman" w:cs="Times New Roman"/>
          <w:sz w:val="28"/>
        </w:rPr>
        <w:t>В список самых востребованных профессий в Смоле</w:t>
      </w:r>
      <w:r>
        <w:rPr>
          <w:rFonts w:ascii="Times New Roman" w:hAnsi="Times New Roman" w:cs="Times New Roman"/>
          <w:sz w:val="28"/>
        </w:rPr>
        <w:t xml:space="preserve">нской области вошли медицинские </w:t>
      </w:r>
      <w:r w:rsidRPr="00133AB5">
        <w:rPr>
          <w:rFonts w:ascii="Times New Roman" w:hAnsi="Times New Roman" w:cs="Times New Roman"/>
          <w:sz w:val="28"/>
        </w:rPr>
        <w:t>сестры,</w:t>
      </w:r>
      <w:r>
        <w:rPr>
          <w:rFonts w:ascii="Times New Roman" w:hAnsi="Times New Roman" w:cs="Times New Roman"/>
          <w:sz w:val="28"/>
        </w:rPr>
        <w:t xml:space="preserve"> врачи, фельдшеры, бухгалтеры, воспитатели, учителя, охранники, экономисты, инженеры, механики.</w:t>
      </w:r>
      <w:r w:rsidR="00B349D0" w:rsidRPr="00B349D0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B349D0" w:rsidRDefault="00B349D0" w:rsidP="00B349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того</w:t>
      </w:r>
      <w:r w:rsidRPr="00133AB5">
        <w:rPr>
          <w:rFonts w:ascii="Times New Roman" w:hAnsi="Times New Roman" w:cs="Times New Roman"/>
          <w:sz w:val="28"/>
        </w:rPr>
        <w:t xml:space="preserve"> существует перечень кадров, который сейчас в дефиците. Региону не хватает швей, </w:t>
      </w:r>
      <w:r>
        <w:rPr>
          <w:rFonts w:ascii="Times New Roman" w:hAnsi="Times New Roman" w:cs="Times New Roman"/>
          <w:sz w:val="28"/>
        </w:rPr>
        <w:t xml:space="preserve">операторов </w:t>
      </w:r>
      <w:r w:rsidRPr="00133AB5">
        <w:rPr>
          <w:rFonts w:ascii="Times New Roman" w:hAnsi="Times New Roman" w:cs="Times New Roman"/>
          <w:sz w:val="28"/>
        </w:rPr>
        <w:t>связи, почта</w:t>
      </w:r>
      <w:r>
        <w:rPr>
          <w:rFonts w:ascii="Times New Roman" w:hAnsi="Times New Roman" w:cs="Times New Roman"/>
          <w:sz w:val="28"/>
        </w:rPr>
        <w:t xml:space="preserve">льонов, трактористов-машинистов </w:t>
      </w:r>
      <w:r w:rsidRPr="00133AB5">
        <w:rPr>
          <w:rFonts w:ascii="Times New Roman" w:hAnsi="Times New Roman" w:cs="Times New Roman"/>
          <w:sz w:val="28"/>
        </w:rPr>
        <w:t>сельскохозяйственного</w:t>
      </w:r>
      <w:r>
        <w:rPr>
          <w:rFonts w:ascii="Times New Roman" w:hAnsi="Times New Roman" w:cs="Times New Roman"/>
          <w:sz w:val="28"/>
        </w:rPr>
        <w:t xml:space="preserve"> производства, </w:t>
      </w:r>
      <w:proofErr w:type="spellStart"/>
      <w:r>
        <w:rPr>
          <w:rFonts w:ascii="Times New Roman" w:hAnsi="Times New Roman" w:cs="Times New Roman"/>
          <w:sz w:val="28"/>
        </w:rPr>
        <w:t>электрогазосварщиков</w:t>
      </w:r>
      <w:proofErr w:type="spellEnd"/>
      <w:r>
        <w:rPr>
          <w:rFonts w:ascii="Times New Roman" w:hAnsi="Times New Roman" w:cs="Times New Roman"/>
          <w:sz w:val="28"/>
        </w:rPr>
        <w:t>, электромонтеров, слесарей и токарей.</w:t>
      </w:r>
    </w:p>
    <w:p w:rsidR="00B349D0" w:rsidRPr="00AF21D3" w:rsidRDefault="00B349D0" w:rsidP="00B349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21D3">
        <w:rPr>
          <w:rFonts w:ascii="Times New Roman" w:eastAsia="Times New Roman" w:hAnsi="Times New Roman" w:cs="Times New Roman"/>
          <w:color w:val="333333"/>
          <w:sz w:val="27"/>
          <w:szCs w:val="27"/>
        </w:rPr>
        <w:t>Результаты ТОП-10 «денежных» профессий, возможно, окажутся неожиданными</w:t>
      </w:r>
      <w:r w:rsidR="00A276DA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(Рис.3)</w:t>
      </w:r>
      <w:r w:rsidRPr="00AF21D3">
        <w:rPr>
          <w:rFonts w:ascii="Times New Roman" w:eastAsia="Times New Roman" w:hAnsi="Times New Roman" w:cs="Times New Roman"/>
          <w:color w:val="333333"/>
          <w:sz w:val="27"/>
          <w:szCs w:val="27"/>
        </w:rPr>
        <w:t>:</w:t>
      </w:r>
    </w:p>
    <w:p w:rsidR="00B349D0" w:rsidRPr="00AF21D3" w:rsidRDefault="00B349D0" w:rsidP="00B349D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AF21D3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 xml:space="preserve">Самые высокооплачиваемые смоляне — квалифицированные </w:t>
      </w:r>
      <w:proofErr w:type="spellStart"/>
      <w:r w:rsidRPr="00AF21D3">
        <w:rPr>
          <w:rFonts w:ascii="Times New Roman" w:eastAsia="Times New Roman" w:hAnsi="Times New Roman" w:cs="Times New Roman"/>
          <w:color w:val="333333"/>
          <w:sz w:val="27"/>
          <w:szCs w:val="27"/>
        </w:rPr>
        <w:t>электрогазосварщики</w:t>
      </w:r>
      <w:proofErr w:type="spellEnd"/>
      <w:r w:rsidRPr="00AF21D3">
        <w:rPr>
          <w:rFonts w:ascii="Times New Roman" w:eastAsia="Times New Roman" w:hAnsi="Times New Roman" w:cs="Times New Roman"/>
          <w:color w:val="333333"/>
          <w:sz w:val="27"/>
          <w:szCs w:val="27"/>
        </w:rPr>
        <w:t>, готовые отправиться на вахту. Таким специалистам предлагают более 64 тыс</w:t>
      </w:r>
      <w:r w:rsidR="005176AE">
        <w:rPr>
          <w:rFonts w:ascii="Times New Roman" w:eastAsia="Times New Roman" w:hAnsi="Times New Roman" w:cs="Times New Roman"/>
          <w:color w:val="333333"/>
          <w:sz w:val="27"/>
          <w:szCs w:val="27"/>
        </w:rPr>
        <w:t>яч рублей</w:t>
      </w:r>
      <w:r w:rsidRPr="00AF21D3">
        <w:rPr>
          <w:rFonts w:ascii="Times New Roman" w:eastAsia="Times New Roman" w:hAnsi="Times New Roman" w:cs="Times New Roman"/>
          <w:color w:val="333333"/>
          <w:sz w:val="27"/>
          <w:szCs w:val="27"/>
        </w:rPr>
        <w:t>, и это — средний показатель;</w:t>
      </w:r>
    </w:p>
    <w:p w:rsidR="00B349D0" w:rsidRPr="00AF21D3" w:rsidRDefault="00B349D0" w:rsidP="00B349D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AF21D3">
        <w:rPr>
          <w:rFonts w:ascii="Times New Roman" w:eastAsia="Times New Roman" w:hAnsi="Times New Roman" w:cs="Times New Roman"/>
          <w:color w:val="333333"/>
          <w:sz w:val="27"/>
          <w:szCs w:val="27"/>
        </w:rPr>
        <w:t>Чуть меньше получают «соседи» по рабочей специальности — токари-расточники: они могут рассчитывать на 63 тыс</w:t>
      </w:r>
      <w:r w:rsidR="005176AE">
        <w:rPr>
          <w:rFonts w:ascii="Times New Roman" w:eastAsia="Times New Roman" w:hAnsi="Times New Roman" w:cs="Times New Roman"/>
          <w:color w:val="333333"/>
          <w:sz w:val="27"/>
          <w:szCs w:val="27"/>
        </w:rPr>
        <w:t>ячи рублей</w:t>
      </w:r>
      <w:r w:rsidRPr="00AF21D3">
        <w:rPr>
          <w:rFonts w:ascii="Times New Roman" w:eastAsia="Times New Roman" w:hAnsi="Times New Roman" w:cs="Times New Roman"/>
          <w:color w:val="333333"/>
          <w:sz w:val="27"/>
          <w:szCs w:val="27"/>
        </w:rPr>
        <w:t>;</w:t>
      </w:r>
    </w:p>
    <w:p w:rsidR="00B349D0" w:rsidRPr="00AF21D3" w:rsidRDefault="00B349D0" w:rsidP="00B349D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AF21D3">
        <w:rPr>
          <w:rFonts w:ascii="Times New Roman" w:eastAsia="Times New Roman" w:hAnsi="Times New Roman" w:cs="Times New Roman"/>
          <w:color w:val="333333"/>
          <w:sz w:val="27"/>
          <w:szCs w:val="27"/>
        </w:rPr>
        <w:t>Специалисты по работе с недвижимостью получают в среднем около 60 тыс</w:t>
      </w:r>
      <w:r w:rsidR="005176AE">
        <w:rPr>
          <w:rFonts w:ascii="Times New Roman" w:eastAsia="Times New Roman" w:hAnsi="Times New Roman" w:cs="Times New Roman"/>
          <w:color w:val="333333"/>
          <w:sz w:val="27"/>
          <w:szCs w:val="27"/>
        </w:rPr>
        <w:t>яч рублей</w:t>
      </w:r>
      <w:r w:rsidRPr="00AF21D3">
        <w:rPr>
          <w:rFonts w:ascii="Times New Roman" w:eastAsia="Times New Roman" w:hAnsi="Times New Roman" w:cs="Times New Roman"/>
          <w:color w:val="333333"/>
          <w:sz w:val="27"/>
          <w:szCs w:val="27"/>
        </w:rPr>
        <w:t>. Впрочем,</w:t>
      </w:r>
      <w:r w:rsidR="005176AE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</w:t>
      </w:r>
      <w:r w:rsidRPr="00AF21D3">
        <w:rPr>
          <w:rFonts w:ascii="Times New Roman" w:eastAsia="Times New Roman" w:hAnsi="Times New Roman" w:cs="Times New Roman"/>
          <w:color w:val="333333"/>
          <w:sz w:val="27"/>
          <w:szCs w:val="27"/>
        </w:rPr>
        <w:t>заработок риелтора зависит от достигнутых показателей, поэтому реальная прибыл</w:t>
      </w:r>
      <w:r w:rsidR="005176AE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ь может быть существенно выше </w:t>
      </w:r>
      <w:r w:rsidRPr="00AF21D3">
        <w:rPr>
          <w:rFonts w:ascii="Times New Roman" w:eastAsia="Times New Roman" w:hAnsi="Times New Roman" w:cs="Times New Roman"/>
          <w:color w:val="333333"/>
          <w:sz w:val="27"/>
          <w:szCs w:val="27"/>
        </w:rPr>
        <w:t>или ниже;</w:t>
      </w:r>
    </w:p>
    <w:p w:rsidR="00B349D0" w:rsidRPr="00AF21D3" w:rsidRDefault="00B349D0" w:rsidP="00B349D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AF21D3">
        <w:rPr>
          <w:rFonts w:ascii="Times New Roman" w:eastAsia="Times New Roman" w:hAnsi="Times New Roman" w:cs="Times New Roman"/>
          <w:color w:val="333333"/>
          <w:sz w:val="27"/>
          <w:szCs w:val="27"/>
        </w:rPr>
        <w:t>Еще одна востребованная рабочая специальность — шлифовщик: этим мастерам также предлагают около 60 тыс</w:t>
      </w:r>
      <w:r w:rsidR="005176AE">
        <w:rPr>
          <w:rFonts w:ascii="Times New Roman" w:eastAsia="Times New Roman" w:hAnsi="Times New Roman" w:cs="Times New Roman"/>
          <w:color w:val="333333"/>
          <w:sz w:val="27"/>
          <w:szCs w:val="27"/>
        </w:rPr>
        <w:t>яч рублей</w:t>
      </w:r>
      <w:r w:rsidRPr="00AF21D3">
        <w:rPr>
          <w:rFonts w:ascii="Times New Roman" w:eastAsia="Times New Roman" w:hAnsi="Times New Roman" w:cs="Times New Roman"/>
          <w:color w:val="333333"/>
          <w:sz w:val="27"/>
          <w:szCs w:val="27"/>
        </w:rPr>
        <w:t>;</w:t>
      </w:r>
    </w:p>
    <w:p w:rsidR="00B349D0" w:rsidRPr="00AF21D3" w:rsidRDefault="00B349D0" w:rsidP="00B349D0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AF21D3">
        <w:rPr>
          <w:rFonts w:ascii="Times New Roman" w:eastAsia="Times New Roman" w:hAnsi="Times New Roman" w:cs="Times New Roman"/>
          <w:color w:val="333333"/>
          <w:sz w:val="27"/>
          <w:szCs w:val="27"/>
        </w:rPr>
        <w:t>Промышленные предприятия готовы платить неплохие зарплаты и специалистам по работе с ЧПУ: им предлагают в среднем 59 тыс</w:t>
      </w:r>
      <w:r w:rsidR="005176AE">
        <w:rPr>
          <w:rFonts w:ascii="Times New Roman" w:eastAsia="Times New Roman" w:hAnsi="Times New Roman" w:cs="Times New Roman"/>
          <w:color w:val="333333"/>
          <w:sz w:val="27"/>
          <w:szCs w:val="27"/>
        </w:rPr>
        <w:t>яч рублей</w:t>
      </w:r>
      <w:r w:rsidRPr="00AF21D3">
        <w:rPr>
          <w:rFonts w:ascii="Times New Roman" w:eastAsia="Times New Roman" w:hAnsi="Times New Roman" w:cs="Times New Roman"/>
          <w:color w:val="333333"/>
          <w:sz w:val="27"/>
          <w:szCs w:val="27"/>
        </w:rPr>
        <w:t>;</w:t>
      </w:r>
    </w:p>
    <w:p w:rsidR="00B349D0" w:rsidRPr="00AF21D3" w:rsidRDefault="00B349D0" w:rsidP="00B349D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AF21D3">
        <w:rPr>
          <w:rFonts w:ascii="Times New Roman" w:eastAsia="Times New Roman" w:hAnsi="Times New Roman" w:cs="Times New Roman"/>
          <w:color w:val="333333"/>
          <w:sz w:val="27"/>
          <w:szCs w:val="27"/>
        </w:rPr>
        <w:t>Руководители отделов и управляющие получают 53 — 58 тыс</w:t>
      </w:r>
      <w:r w:rsidR="005176AE">
        <w:rPr>
          <w:rFonts w:ascii="Times New Roman" w:eastAsia="Times New Roman" w:hAnsi="Times New Roman" w:cs="Times New Roman"/>
          <w:color w:val="333333"/>
          <w:sz w:val="27"/>
          <w:szCs w:val="27"/>
        </w:rPr>
        <w:t>яч рублей</w:t>
      </w:r>
      <w:r w:rsidRPr="00AF21D3">
        <w:rPr>
          <w:rFonts w:ascii="Times New Roman" w:eastAsia="Times New Roman" w:hAnsi="Times New Roman" w:cs="Times New Roman"/>
          <w:color w:val="333333"/>
          <w:sz w:val="27"/>
          <w:szCs w:val="27"/>
        </w:rPr>
        <w:t>. Среди самых высокооплачиваемых позиций — менеджер трейд-маркетинга: одна из смоленских компаний готова платить такому специалисту 100 тысяч рублей;</w:t>
      </w:r>
    </w:p>
    <w:p w:rsidR="00B349D0" w:rsidRPr="00AF21D3" w:rsidRDefault="00B349D0" w:rsidP="00B349D0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AF21D3">
        <w:rPr>
          <w:rFonts w:ascii="Times New Roman" w:eastAsia="Times New Roman" w:hAnsi="Times New Roman" w:cs="Times New Roman"/>
          <w:color w:val="333333"/>
          <w:sz w:val="27"/>
          <w:szCs w:val="27"/>
        </w:rPr>
        <w:t>Водителям платят около 56 тысяч рублей. Категория объединяет самых разных специалистов — шоферов такси, экспедиторов, операторов штабелеров и погрузочных машин. Такая внушительная сумма сложилась, в том числе под влиянием щедрых вахтовых вакансий.</w:t>
      </w:r>
    </w:p>
    <w:p w:rsidR="00B349D0" w:rsidRPr="00AF21D3" w:rsidRDefault="00B349D0" w:rsidP="00B349D0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AF21D3">
        <w:rPr>
          <w:rFonts w:ascii="Times New Roman" w:eastAsia="Times New Roman" w:hAnsi="Times New Roman" w:cs="Times New Roman"/>
          <w:color w:val="333333"/>
          <w:sz w:val="27"/>
          <w:szCs w:val="27"/>
        </w:rPr>
        <w:t>Очередная высокооплачиваемая рабочая специальность — фрезеровщик: этим мастерам предлагают около 54 тысяч рублей;</w:t>
      </w:r>
    </w:p>
    <w:p w:rsidR="00B349D0" w:rsidRPr="00AF21D3" w:rsidRDefault="00B349D0" w:rsidP="00B349D0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AF21D3">
        <w:rPr>
          <w:rFonts w:ascii="Times New Roman" w:eastAsia="Times New Roman" w:hAnsi="Times New Roman" w:cs="Times New Roman"/>
          <w:color w:val="333333"/>
          <w:sz w:val="27"/>
          <w:szCs w:val="27"/>
        </w:rPr>
        <w:t>Чуть меньше зарплаты у специалистов-сверловщиков: около 53 тысяч рублей;</w:t>
      </w:r>
    </w:p>
    <w:p w:rsidR="00E6615E" w:rsidRDefault="00B349D0" w:rsidP="00E6615E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AF21D3">
        <w:rPr>
          <w:rFonts w:ascii="Times New Roman" w:eastAsia="Times New Roman" w:hAnsi="Times New Roman" w:cs="Times New Roman"/>
          <w:color w:val="333333"/>
          <w:sz w:val="27"/>
          <w:szCs w:val="27"/>
        </w:rPr>
        <w:t>Монтажники различных направлений получают примерно 50 тысяч рублей. Работодатели используют это название для многих профессий. Среди востребованных специалистов: монтажники кровли, окон ПВХ, сантехнических систем.</w:t>
      </w:r>
    </w:p>
    <w:p w:rsidR="00E6615E" w:rsidRPr="00E6615E" w:rsidRDefault="00E6615E" w:rsidP="00C32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333333"/>
          <w:sz w:val="27"/>
          <w:szCs w:val="27"/>
        </w:rPr>
        <w:drawing>
          <wp:inline distT="0" distB="0" distL="0" distR="0">
            <wp:extent cx="4786686" cy="28624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</w:p>
    <w:p w:rsidR="00D047F0" w:rsidRPr="00D047F0" w:rsidRDefault="00D047F0" w:rsidP="00D047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D047F0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Что касается других профессий, то статистика следующая: средняя зарплата учителя в Смоленске составляет 15000 рублей, а врачи в поликлиниках в среднем получают 10967 рублей (медсестры – около 8000). В зависимости от того, какая степень квалификации, учителя могут получать от 10000 до 17000 в </w:t>
      </w:r>
      <w:r w:rsidRPr="00D047F0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месяц. Педагоги высокой квалификации получают 25000 в месяц. Доход продавца в сфере розничной торговли примерно такой же, как у педагога в средней школе.</w:t>
      </w:r>
    </w:p>
    <w:p w:rsidR="00D047F0" w:rsidRDefault="00D047F0" w:rsidP="00D047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D047F0">
        <w:rPr>
          <w:rFonts w:ascii="Times New Roman" w:eastAsia="Times New Roman" w:hAnsi="Times New Roman" w:cs="Times New Roman"/>
          <w:color w:val="333333"/>
          <w:sz w:val="27"/>
          <w:szCs w:val="27"/>
        </w:rPr>
        <w:t>Менеджеры по продажам зарабатывают в среднем 15000. Электрики и администраторы-кассиры тоже получают столько же. Средняя зарплата бухгалтера в Смоленске составляет 17000. А главный бухгалтер получает 45000 в месяц. Юристы в государственных учреждениях получают около 20000 в месяц, а программисты – 41849 руб.</w:t>
      </w:r>
    </w:p>
    <w:p w:rsidR="00365176" w:rsidRPr="00D047F0" w:rsidRDefault="00D047F0" w:rsidP="00D047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В</w:t>
      </w:r>
      <w:r w:rsidR="00365176" w:rsidRPr="00AF21D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этом году средний месячный доход работника в Смоленске равен 17500 рублей. Эти данные предоставляет Фонд социального страхования. Однако по другим версиям, которые считаются более официальными, средняя зарплата в городе составляет 19</w:t>
      </w:r>
      <w:r w:rsidR="00B349D0">
        <w:rPr>
          <w:rFonts w:ascii="Times New Roman" w:eastAsia="Times New Roman" w:hAnsi="Times New Roman" w:cs="Times New Roman"/>
          <w:color w:val="1A1A1A"/>
          <w:sz w:val="28"/>
          <w:szCs w:val="28"/>
        </w:rPr>
        <w:t> </w:t>
      </w:r>
      <w:r w:rsidR="00365176" w:rsidRPr="00AF21D3">
        <w:rPr>
          <w:rFonts w:ascii="Times New Roman" w:eastAsia="Times New Roman" w:hAnsi="Times New Roman" w:cs="Times New Roman"/>
          <w:color w:val="1A1A1A"/>
          <w:sz w:val="28"/>
          <w:szCs w:val="28"/>
        </w:rPr>
        <w:t>000</w:t>
      </w:r>
      <w:r w:rsidR="00B349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рублей</w:t>
      </w:r>
      <w:r w:rsidR="00365176" w:rsidRPr="00AF21D3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:rsidR="00365176" w:rsidRPr="00AF21D3" w:rsidRDefault="00365176" w:rsidP="00AF21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AF21D3">
        <w:rPr>
          <w:rFonts w:ascii="Times New Roman" w:eastAsia="Times New Roman" w:hAnsi="Times New Roman" w:cs="Times New Roman"/>
          <w:color w:val="1A1A1A"/>
          <w:sz w:val="28"/>
          <w:szCs w:val="28"/>
        </w:rPr>
        <w:t>По данным Росстата этот показатель находится на отметке 21</w:t>
      </w:r>
      <w:r w:rsidR="00B349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AF21D3">
        <w:rPr>
          <w:rFonts w:ascii="Times New Roman" w:eastAsia="Times New Roman" w:hAnsi="Times New Roman" w:cs="Times New Roman"/>
          <w:color w:val="1A1A1A"/>
          <w:sz w:val="28"/>
          <w:szCs w:val="28"/>
        </w:rPr>
        <w:t>822 руб. В любом случае можно заметить, что уровень дохода работников в Смоленске примерно на 10 тысяч рублей меньше, чем получают среднестатистические жители других регионов. А по сравнению с зарплатами в Подмосковье и Москве, эта разница превосходит 10</w:t>
      </w:r>
      <w:r w:rsidR="00B349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AF21D3">
        <w:rPr>
          <w:rFonts w:ascii="Times New Roman" w:eastAsia="Times New Roman" w:hAnsi="Times New Roman" w:cs="Times New Roman"/>
          <w:color w:val="1A1A1A"/>
          <w:sz w:val="28"/>
          <w:szCs w:val="28"/>
        </w:rPr>
        <w:t>000</w:t>
      </w:r>
      <w:r w:rsidR="00B349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рублей</w:t>
      </w:r>
      <w:r w:rsidRPr="00AF21D3">
        <w:rPr>
          <w:rFonts w:ascii="Times New Roman" w:eastAsia="Times New Roman" w:hAnsi="Times New Roman" w:cs="Times New Roman"/>
          <w:color w:val="1A1A1A"/>
          <w:sz w:val="28"/>
          <w:szCs w:val="28"/>
        </w:rPr>
        <w:t>. По результатам социальных опросов видно, что большая часть населения города вместо двадцати одной тысячи получает 5000-7000</w:t>
      </w:r>
      <w:r w:rsidR="00B349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рублей</w:t>
      </w:r>
      <w:r w:rsidRPr="00AF21D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в месяц. </w:t>
      </w:r>
    </w:p>
    <w:p w:rsidR="00D047F0" w:rsidRDefault="00365176" w:rsidP="00D047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A1A1A"/>
          <w:sz w:val="28"/>
          <w:szCs w:val="28"/>
        </w:rPr>
      </w:pPr>
      <w:r w:rsidRPr="00AF21D3">
        <w:rPr>
          <w:color w:val="1A1A1A"/>
          <w:sz w:val="28"/>
          <w:szCs w:val="28"/>
        </w:rPr>
        <w:t>При этом в 5 тысячах организаций в Смоленске люди получают зарплату ниже устано</w:t>
      </w:r>
      <w:r w:rsidR="00D047F0">
        <w:rPr>
          <w:color w:val="1A1A1A"/>
          <w:sz w:val="28"/>
          <w:szCs w:val="28"/>
        </w:rPr>
        <w:t xml:space="preserve">вленного прожиточного минимума. </w:t>
      </w:r>
      <w:r w:rsidRPr="00AF21D3">
        <w:rPr>
          <w:color w:val="1A1A1A"/>
          <w:sz w:val="28"/>
          <w:szCs w:val="28"/>
        </w:rPr>
        <w:t>К тому же не только нарушается законодательство, но и наносится материальный ущерб фонду, который выплачивает работникам дополнительное пособие, чтобы их доход не был меньше установленного минимума для трудящегося населения.</w:t>
      </w:r>
    </w:p>
    <w:p w:rsidR="00D8202E" w:rsidRDefault="00D8202E" w:rsidP="00AB4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A1A1A"/>
          <w:sz w:val="28"/>
          <w:szCs w:val="28"/>
        </w:rPr>
      </w:pPr>
      <w:r w:rsidRPr="00D8202E">
        <w:rPr>
          <w:color w:val="1A1A1A"/>
          <w:sz w:val="28"/>
          <w:szCs w:val="28"/>
        </w:rPr>
        <w:t>Смоленская область</w:t>
      </w:r>
      <w:r w:rsidR="00365176" w:rsidRPr="00D8202E">
        <w:rPr>
          <w:color w:val="1A1A1A"/>
          <w:sz w:val="28"/>
          <w:szCs w:val="28"/>
        </w:rPr>
        <w:t xml:space="preserve"> считается одним из 20 городов в России, где ежемесячные расходы граждан превышают доходы. Поэтому многие жители берут деньги в кредит. Из-за кризисной ситуации остро стоит про</w:t>
      </w:r>
      <w:r>
        <w:rPr>
          <w:color w:val="1A1A1A"/>
          <w:sz w:val="28"/>
          <w:szCs w:val="28"/>
        </w:rPr>
        <w:t>блема их погашения. Однако с</w:t>
      </w:r>
      <w:r w:rsidRPr="00D047F0">
        <w:rPr>
          <w:color w:val="1A1A1A"/>
          <w:sz w:val="28"/>
          <w:szCs w:val="28"/>
        </w:rPr>
        <w:t xml:space="preserve"> </w:t>
      </w:r>
      <w:r w:rsidRPr="005176AE">
        <w:rPr>
          <w:color w:val="1A1A1A"/>
          <w:sz w:val="28"/>
          <w:szCs w:val="28"/>
        </w:rPr>
        <w:t xml:space="preserve">1 января 2018 года будет увеличен минимальный </w:t>
      </w:r>
      <w:proofErr w:type="gramStart"/>
      <w:r w:rsidRPr="005176AE">
        <w:rPr>
          <w:color w:val="1A1A1A"/>
          <w:sz w:val="28"/>
          <w:szCs w:val="28"/>
        </w:rPr>
        <w:t>размер оплаты труда</w:t>
      </w:r>
      <w:proofErr w:type="gramEnd"/>
      <w:r>
        <w:rPr>
          <w:color w:val="1A1A1A"/>
          <w:sz w:val="28"/>
          <w:szCs w:val="28"/>
        </w:rPr>
        <w:t xml:space="preserve">. </w:t>
      </w:r>
      <w:r w:rsidRPr="005176AE">
        <w:rPr>
          <w:color w:val="1A1A1A"/>
          <w:sz w:val="28"/>
          <w:szCs w:val="28"/>
        </w:rPr>
        <w:t>В России, в том числе и в Смоленской об</w:t>
      </w:r>
      <w:r>
        <w:rPr>
          <w:color w:val="1A1A1A"/>
          <w:sz w:val="28"/>
          <w:szCs w:val="28"/>
        </w:rPr>
        <w:t xml:space="preserve">ласти, он составит 9489 рублей. </w:t>
      </w:r>
      <w:r w:rsidRPr="005176AE">
        <w:rPr>
          <w:color w:val="1A1A1A"/>
          <w:sz w:val="28"/>
          <w:szCs w:val="28"/>
        </w:rPr>
        <w:t>В целом же в планах государства – поднять МРОТ до уровня прожиточного минимума</w:t>
      </w:r>
      <w:r>
        <w:rPr>
          <w:color w:val="1A1A1A"/>
          <w:sz w:val="28"/>
          <w:szCs w:val="28"/>
        </w:rPr>
        <w:t xml:space="preserve">. </w:t>
      </w:r>
    </w:p>
    <w:p w:rsidR="00415D58" w:rsidRPr="00AB4045" w:rsidRDefault="00415D58" w:rsidP="00AB4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  <w:r w:rsidRPr="00AB4045">
        <w:rPr>
          <w:color w:val="1A1A1A"/>
          <w:sz w:val="28"/>
          <w:szCs w:val="28"/>
        </w:rPr>
        <w:t xml:space="preserve">По результатам исследования рынка труда в 2017 году, возросло количество вакансий на рынке и активность соискателей, а срок поиска работы для большинства респондентов сократился. В 2016 году 21% опрошенных считали, что срок поиска работы сократился или остался </w:t>
      </w:r>
      <w:r w:rsidRPr="00415D58">
        <w:rPr>
          <w:color w:val="1A1A1A"/>
          <w:sz w:val="28"/>
          <w:szCs w:val="28"/>
        </w:rPr>
        <w:t>прежним, в 2017 году так думают уже 38%. При этом 42% опрошенных находят работу в течение первых 3 месяцев, 32% — в течение полугода, а 26% тратят на поиск подходящего места до 1 года.</w:t>
      </w:r>
      <w:r w:rsidR="00AB4045" w:rsidRPr="00AB4045">
        <w:rPr>
          <w:color w:val="1A1A1A"/>
          <w:sz w:val="28"/>
          <w:szCs w:val="28"/>
        </w:rPr>
        <w:t xml:space="preserve"> </w:t>
      </w:r>
    </w:p>
    <w:p w:rsidR="00E6615E" w:rsidRPr="00C325D0" w:rsidRDefault="00415D58" w:rsidP="00C325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  <w:r w:rsidRPr="00AB4045">
        <w:rPr>
          <w:color w:val="1A1A1A"/>
          <w:sz w:val="28"/>
          <w:szCs w:val="28"/>
        </w:rPr>
        <w:t xml:space="preserve">В 2017 году мы наблюдаем рост числа вакансий по сравнению с 2016 годом. По-прежнему, работодателям </w:t>
      </w:r>
      <w:r w:rsidR="00AB4045">
        <w:rPr>
          <w:color w:val="1A1A1A"/>
          <w:sz w:val="28"/>
          <w:szCs w:val="28"/>
        </w:rPr>
        <w:t>нужны, прежде всего, специалисты</w:t>
      </w:r>
      <w:r w:rsidRPr="00AB4045">
        <w:rPr>
          <w:color w:val="1A1A1A"/>
          <w:sz w:val="28"/>
          <w:szCs w:val="28"/>
        </w:rPr>
        <w:t xml:space="preserve"> в различных областях, и предпочтение отдается тем, кто помимо своей специализации, имеет еще и „смежные“ навыки. Интересно, что лидерские качества по-прежнему не являются сильно востребованными, вместо них нужны навыки проектной работы в профессиональном коллективе, способность оперативно решать сложные задачи. Стоит отметить, что 69% соискателей готовы рассматривать предложения о новой </w:t>
      </w:r>
      <w:r w:rsidRPr="00AB4045">
        <w:rPr>
          <w:color w:val="1A1A1A"/>
          <w:sz w:val="28"/>
          <w:szCs w:val="28"/>
        </w:rPr>
        <w:lastRenderedPageBreak/>
        <w:t>работе, поэтому при наличии хороших вакансий востребованные специалисты могут начать менять работу и компании рискуют потерять лучших сотруднико</w:t>
      </w:r>
      <w:r w:rsidR="00AB4045" w:rsidRPr="00AB4045">
        <w:rPr>
          <w:color w:val="1A1A1A"/>
          <w:sz w:val="28"/>
          <w:szCs w:val="28"/>
        </w:rPr>
        <w:t>в.</w:t>
      </w:r>
    </w:p>
    <w:p w:rsidR="00E6615E" w:rsidRDefault="00E6615E" w:rsidP="00AB4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1"/>
          <w:szCs w:val="21"/>
        </w:rPr>
      </w:pPr>
    </w:p>
    <w:p w:rsidR="00E6615E" w:rsidRPr="00C325D0" w:rsidRDefault="00E6615E" w:rsidP="00C325D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A1A1A"/>
          <w:sz w:val="28"/>
          <w:szCs w:val="28"/>
        </w:rPr>
      </w:pPr>
      <w:r w:rsidRPr="00E6615E">
        <w:rPr>
          <w:b/>
          <w:color w:val="1A1A1A"/>
          <w:sz w:val="28"/>
          <w:szCs w:val="28"/>
        </w:rPr>
        <w:t>Прогнозы на 2018 год</w:t>
      </w:r>
    </w:p>
    <w:p w:rsidR="00E6615E" w:rsidRPr="00E6615E" w:rsidRDefault="00E6615E" w:rsidP="00AB4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A1A1A"/>
          <w:sz w:val="28"/>
          <w:szCs w:val="28"/>
        </w:rPr>
      </w:pPr>
      <w:r w:rsidRPr="00E6615E">
        <w:rPr>
          <w:bCs/>
          <w:color w:val="1A1A1A"/>
          <w:sz w:val="28"/>
          <w:szCs w:val="28"/>
        </w:rPr>
        <w:t>2018 год станет переломным для российского рынка труда, потому что в организациях (как бюджетных, так и частных) будут сохранены рабочие места только для тех сотрудников, которые могут считать себя лучшими, а для всех остальных будет действовать система «уходи или развивайся».</w:t>
      </w:r>
    </w:p>
    <w:p w:rsidR="00E6615E" w:rsidRPr="00E6615E" w:rsidRDefault="00E6615E" w:rsidP="00AB4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A1A1A"/>
          <w:sz w:val="28"/>
          <w:szCs w:val="28"/>
        </w:rPr>
      </w:pPr>
      <w:r w:rsidRPr="00E6615E">
        <w:rPr>
          <w:color w:val="1A1A1A"/>
          <w:sz w:val="28"/>
          <w:szCs w:val="28"/>
        </w:rPr>
        <w:t>Согласно последним новостям экспертов, именно в 2018 году начнется постепенно сокращение работников организаций, которые обладают низкой квалификацией (ежегодно их количество будет уменьшаться на 5%). Несложно предположить, что </w:t>
      </w:r>
      <w:r w:rsidRPr="00E6615E">
        <w:rPr>
          <w:color w:val="1A1A1A"/>
          <w:sz w:val="28"/>
          <w:szCs w:val="28"/>
        </w:rPr>
        <w:t>уровень безработицы в России в 2018 году</w:t>
      </w:r>
      <w:r w:rsidRPr="00E6615E">
        <w:rPr>
          <w:color w:val="1A1A1A"/>
          <w:sz w:val="28"/>
          <w:szCs w:val="28"/>
        </w:rPr>
        <w:t> будет возрастать примерно на такую же цифру, </w:t>
      </w:r>
      <w:r w:rsidRPr="00E6615E">
        <w:rPr>
          <w:bCs/>
          <w:color w:val="1A1A1A"/>
          <w:sz w:val="28"/>
          <w:szCs w:val="28"/>
        </w:rPr>
        <w:t>а через 3-4 года реальная безработица в стране составит 20-25%.</w:t>
      </w:r>
    </w:p>
    <w:p w:rsidR="00E6615E" w:rsidRPr="00E6615E" w:rsidRDefault="00394674" w:rsidP="00AB4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  <w:r w:rsidRPr="00E6615E">
        <w:rPr>
          <w:color w:val="1A1A1A"/>
          <w:sz w:val="28"/>
          <w:szCs w:val="28"/>
        </w:rPr>
        <w:t>Часть специальностей, в соответствии с наметившимися трендами, может оказаться невостребованной уже в скором будущем. Люди же попадут под сокращение. В частности, к данным специальностям относятся бухгалтеры начального уровня. Об этом говорят и низкие уровни заработных плат в данном секторе. Прогнозы экспертов говорят, что к 2020 году ожидается трехкратное уменьшение спроса на делопроизводителей и бухгалтеров начального уровня. Это объясняется тем, что предприятия переходят на электронный документооборот.</w:t>
      </w:r>
    </w:p>
    <w:p w:rsidR="00394674" w:rsidRPr="00E6615E" w:rsidRDefault="00394674" w:rsidP="00AB4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  <w:r w:rsidRPr="00E6615E">
        <w:rPr>
          <w:color w:val="1A1A1A"/>
          <w:sz w:val="28"/>
          <w:szCs w:val="28"/>
        </w:rPr>
        <w:t>Спрос промышленного сектора на рабочих местах высокой квалификации</w:t>
      </w:r>
      <w:r w:rsidR="00E6615E" w:rsidRPr="00E6615E">
        <w:rPr>
          <w:color w:val="1A1A1A"/>
          <w:sz w:val="28"/>
          <w:szCs w:val="28"/>
        </w:rPr>
        <w:t xml:space="preserve"> начнет снижаться с 2018 года. Э</w:t>
      </w:r>
      <w:r w:rsidRPr="00E6615E">
        <w:rPr>
          <w:color w:val="1A1A1A"/>
          <w:sz w:val="28"/>
          <w:szCs w:val="28"/>
        </w:rPr>
        <w:t>то произойдет из-за масштабных внедрений роботизированной техники. Также граждане России могут ждать падение спроса и на преподавателей иностранных языков – данная компетенция уже перестала быть преимуществом при найме.</w:t>
      </w:r>
      <w:r w:rsidRPr="00E6615E">
        <w:rPr>
          <w:color w:val="1A1A1A"/>
          <w:sz w:val="28"/>
          <w:szCs w:val="28"/>
        </w:rPr>
        <w:br/>
      </w:r>
    </w:p>
    <w:p w:rsidR="00AB4045" w:rsidRPr="00E6615E" w:rsidRDefault="00AB4045" w:rsidP="00AB4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</w:p>
    <w:p w:rsidR="00415D58" w:rsidRPr="00E6615E" w:rsidRDefault="00415D58" w:rsidP="00AB4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A1A1A"/>
          <w:sz w:val="28"/>
          <w:szCs w:val="28"/>
        </w:rPr>
      </w:pPr>
    </w:p>
    <w:p w:rsidR="00AB4045" w:rsidRPr="00E6615E" w:rsidRDefault="00AB4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A1A1A"/>
          <w:sz w:val="28"/>
          <w:szCs w:val="28"/>
        </w:rPr>
      </w:pPr>
    </w:p>
    <w:sectPr w:rsidR="00AB4045" w:rsidRPr="00E6615E" w:rsidSect="00A276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245" w:rsidRDefault="000C2245" w:rsidP="00B80DFB">
      <w:pPr>
        <w:spacing w:after="0" w:line="240" w:lineRule="auto"/>
      </w:pPr>
      <w:r>
        <w:separator/>
      </w:r>
    </w:p>
  </w:endnote>
  <w:endnote w:type="continuationSeparator" w:id="0">
    <w:p w:rsidR="000C2245" w:rsidRDefault="000C2245" w:rsidP="00B80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245" w:rsidRDefault="000C2245" w:rsidP="00B80DFB">
      <w:pPr>
        <w:spacing w:after="0" w:line="240" w:lineRule="auto"/>
      </w:pPr>
      <w:r>
        <w:separator/>
      </w:r>
    </w:p>
  </w:footnote>
  <w:footnote w:type="continuationSeparator" w:id="0">
    <w:p w:rsidR="000C2245" w:rsidRDefault="000C2245" w:rsidP="00B80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0E6"/>
    <w:multiLevelType w:val="multilevel"/>
    <w:tmpl w:val="0B7E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021CE"/>
    <w:multiLevelType w:val="multilevel"/>
    <w:tmpl w:val="243C9C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B01B0"/>
    <w:multiLevelType w:val="multilevel"/>
    <w:tmpl w:val="FC2810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EF0D20"/>
    <w:multiLevelType w:val="multilevel"/>
    <w:tmpl w:val="88907C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C77311"/>
    <w:multiLevelType w:val="multilevel"/>
    <w:tmpl w:val="5AB2FA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785B74"/>
    <w:multiLevelType w:val="multilevel"/>
    <w:tmpl w:val="51FCCA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B149FD"/>
    <w:multiLevelType w:val="multilevel"/>
    <w:tmpl w:val="4D88B6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984B9E"/>
    <w:multiLevelType w:val="multilevel"/>
    <w:tmpl w:val="F6920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9D31CE"/>
    <w:multiLevelType w:val="multilevel"/>
    <w:tmpl w:val="C316C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5F496C"/>
    <w:multiLevelType w:val="multilevel"/>
    <w:tmpl w:val="0016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DB6811"/>
    <w:multiLevelType w:val="multilevel"/>
    <w:tmpl w:val="3B50B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4A2528"/>
    <w:multiLevelType w:val="multilevel"/>
    <w:tmpl w:val="2E749A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291B28"/>
    <w:multiLevelType w:val="multilevel"/>
    <w:tmpl w:val="FE3E5D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E87868"/>
    <w:multiLevelType w:val="multilevel"/>
    <w:tmpl w:val="DE80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E62467"/>
    <w:multiLevelType w:val="multilevel"/>
    <w:tmpl w:val="6DD0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FF539D"/>
    <w:multiLevelType w:val="multilevel"/>
    <w:tmpl w:val="F3D262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8"/>
  </w:num>
  <w:num w:numId="5">
    <w:abstractNumId w:val="0"/>
  </w:num>
  <w:num w:numId="6">
    <w:abstractNumId w:val="14"/>
  </w:num>
  <w:num w:numId="7">
    <w:abstractNumId w:val="10"/>
  </w:num>
  <w:num w:numId="8">
    <w:abstractNumId w:val="15"/>
  </w:num>
  <w:num w:numId="9">
    <w:abstractNumId w:val="5"/>
  </w:num>
  <w:num w:numId="10">
    <w:abstractNumId w:val="2"/>
  </w:num>
  <w:num w:numId="11">
    <w:abstractNumId w:val="11"/>
  </w:num>
  <w:num w:numId="12">
    <w:abstractNumId w:val="1"/>
  </w:num>
  <w:num w:numId="13">
    <w:abstractNumId w:val="3"/>
  </w:num>
  <w:num w:numId="14">
    <w:abstractNumId w:val="12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5176"/>
    <w:rsid w:val="00005439"/>
    <w:rsid w:val="00095A3D"/>
    <w:rsid w:val="000A6557"/>
    <w:rsid w:val="000C2245"/>
    <w:rsid w:val="00133AB5"/>
    <w:rsid w:val="00195BED"/>
    <w:rsid w:val="001A25BF"/>
    <w:rsid w:val="002B4E44"/>
    <w:rsid w:val="00322CAD"/>
    <w:rsid w:val="00365176"/>
    <w:rsid w:val="00394674"/>
    <w:rsid w:val="00415D58"/>
    <w:rsid w:val="005176AE"/>
    <w:rsid w:val="005B349B"/>
    <w:rsid w:val="009B4F7F"/>
    <w:rsid w:val="00A276DA"/>
    <w:rsid w:val="00AB4045"/>
    <w:rsid w:val="00AF21D3"/>
    <w:rsid w:val="00B349D0"/>
    <w:rsid w:val="00B80DFB"/>
    <w:rsid w:val="00C325D0"/>
    <w:rsid w:val="00D047F0"/>
    <w:rsid w:val="00D23136"/>
    <w:rsid w:val="00D8202E"/>
    <w:rsid w:val="00D83F4A"/>
    <w:rsid w:val="00E0211C"/>
    <w:rsid w:val="00E4722C"/>
    <w:rsid w:val="00E60666"/>
    <w:rsid w:val="00E6615E"/>
    <w:rsid w:val="00E6637A"/>
    <w:rsid w:val="00EC62CC"/>
    <w:rsid w:val="00EE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39"/>
  </w:style>
  <w:style w:type="paragraph" w:styleId="1">
    <w:name w:val="heading 1"/>
    <w:basedOn w:val="a"/>
    <w:link w:val="10"/>
    <w:uiPriority w:val="9"/>
    <w:qFormat/>
    <w:rsid w:val="00365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51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65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category">
    <w:name w:val="post-category"/>
    <w:basedOn w:val="a"/>
    <w:rsid w:val="00365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info-category">
    <w:name w:val="post-info-category"/>
    <w:basedOn w:val="a0"/>
    <w:rsid w:val="00365176"/>
  </w:style>
  <w:style w:type="character" w:styleId="a4">
    <w:name w:val="Hyperlink"/>
    <w:basedOn w:val="a0"/>
    <w:uiPriority w:val="99"/>
    <w:semiHidden/>
    <w:unhideWhenUsed/>
    <w:rsid w:val="003651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5176"/>
  </w:style>
  <w:style w:type="paragraph" w:styleId="a5">
    <w:name w:val="Balloon Text"/>
    <w:basedOn w:val="a"/>
    <w:link w:val="a6"/>
    <w:uiPriority w:val="99"/>
    <w:semiHidden/>
    <w:unhideWhenUsed/>
    <w:rsid w:val="0036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17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651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hart-description">
    <w:name w:val="chart-description"/>
    <w:basedOn w:val="a"/>
    <w:rsid w:val="00365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365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yntaxerr">
    <w:name w:val="syntax_err"/>
    <w:basedOn w:val="a0"/>
    <w:rsid w:val="00365176"/>
  </w:style>
  <w:style w:type="character" w:styleId="a7">
    <w:name w:val="Strong"/>
    <w:basedOn w:val="a0"/>
    <w:uiPriority w:val="22"/>
    <w:qFormat/>
    <w:rsid w:val="00EE2A45"/>
    <w:rPr>
      <w:b/>
      <w:bCs/>
    </w:rPr>
  </w:style>
  <w:style w:type="paragraph" w:styleId="a8">
    <w:name w:val="header"/>
    <w:basedOn w:val="a"/>
    <w:link w:val="a9"/>
    <w:uiPriority w:val="99"/>
    <w:unhideWhenUsed/>
    <w:rsid w:val="00B80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0DFB"/>
  </w:style>
  <w:style w:type="paragraph" w:styleId="aa">
    <w:name w:val="footer"/>
    <w:basedOn w:val="a"/>
    <w:link w:val="ab"/>
    <w:uiPriority w:val="99"/>
    <w:unhideWhenUsed/>
    <w:rsid w:val="00B80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0DFB"/>
  </w:style>
  <w:style w:type="paragraph" w:styleId="ac">
    <w:name w:val="List Paragraph"/>
    <w:basedOn w:val="a"/>
    <w:uiPriority w:val="34"/>
    <w:qFormat/>
    <w:rsid w:val="00B349D0"/>
    <w:pPr>
      <w:ind w:left="720"/>
      <w:contextualSpacing/>
    </w:pPr>
  </w:style>
  <w:style w:type="character" w:customStyle="1" w:styleId="s1">
    <w:name w:val="s1"/>
    <w:basedOn w:val="a0"/>
    <w:rsid w:val="00E661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5419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6830">
          <w:marLeft w:val="0"/>
          <w:marRight w:val="0"/>
          <w:marTop w:val="0"/>
          <w:marBottom w:val="411"/>
          <w:divBdr>
            <w:top w:val="none" w:sz="0" w:space="0" w:color="auto"/>
            <w:left w:val="none" w:sz="0" w:space="0" w:color="auto"/>
            <w:bottom w:val="single" w:sz="8" w:space="0" w:color="E8E8E8"/>
            <w:right w:val="none" w:sz="0" w:space="0" w:color="auto"/>
          </w:divBdr>
        </w:div>
      </w:divsChild>
    </w:div>
    <w:div w:id="11738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5572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67717">
                  <w:marLeft w:val="0"/>
                  <w:marRight w:val="0"/>
                  <w:marTop w:val="0"/>
                  <w:marBottom w:val="0"/>
                  <w:divBdr>
                    <w:top w:val="single" w:sz="8" w:space="0" w:color="F8F8F8"/>
                    <w:left w:val="single" w:sz="8" w:space="0" w:color="F8F8F8"/>
                    <w:bottom w:val="single" w:sz="8" w:space="0" w:color="F8F8F8"/>
                    <w:right w:val="single" w:sz="8" w:space="0" w:color="F8F8F8"/>
                  </w:divBdr>
                  <w:divsChild>
                    <w:div w:id="1119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9" w:color="F8F8F8"/>
                        <w:right w:val="none" w:sz="0" w:space="0" w:color="auto"/>
                      </w:divBdr>
                      <w:divsChild>
                        <w:div w:id="25205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6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9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94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82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23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0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435114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88214">
                  <w:marLeft w:val="0"/>
                  <w:marRight w:val="0"/>
                  <w:marTop w:val="0"/>
                  <w:marBottom w:val="0"/>
                  <w:divBdr>
                    <w:top w:val="single" w:sz="8" w:space="0" w:color="F8F8F8"/>
                    <w:left w:val="single" w:sz="8" w:space="0" w:color="F8F8F8"/>
                    <w:bottom w:val="single" w:sz="8" w:space="0" w:color="F8F8F8"/>
                    <w:right w:val="single" w:sz="8" w:space="0" w:color="F8F8F8"/>
                  </w:divBdr>
                  <w:divsChild>
                    <w:div w:id="8633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5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76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89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28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17015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92139">
                  <w:marLeft w:val="0"/>
                  <w:marRight w:val="0"/>
                  <w:marTop w:val="0"/>
                  <w:marBottom w:val="0"/>
                  <w:divBdr>
                    <w:top w:val="single" w:sz="8" w:space="0" w:color="F8F8F8"/>
                    <w:left w:val="single" w:sz="8" w:space="0" w:color="F8F8F8"/>
                    <w:bottom w:val="single" w:sz="8" w:space="0" w:color="F8F8F8"/>
                    <w:right w:val="single" w:sz="8" w:space="0" w:color="F8F8F8"/>
                  </w:divBdr>
                  <w:divsChild>
                    <w:div w:id="6529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0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88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208244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960">
                  <w:marLeft w:val="0"/>
                  <w:marRight w:val="0"/>
                  <w:marTop w:val="0"/>
                  <w:marBottom w:val="0"/>
                  <w:divBdr>
                    <w:top w:val="single" w:sz="8" w:space="0" w:color="F8F8F8"/>
                    <w:left w:val="single" w:sz="8" w:space="0" w:color="F8F8F8"/>
                    <w:bottom w:val="single" w:sz="8" w:space="0" w:color="F8F8F8"/>
                    <w:right w:val="single" w:sz="8" w:space="0" w:color="F8F8F8"/>
                  </w:divBdr>
                  <w:divsChild>
                    <w:div w:id="210522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9" w:color="F8F8F8"/>
                        <w:right w:val="none" w:sz="0" w:space="0" w:color="auto"/>
                      </w:divBdr>
                      <w:divsChild>
                        <w:div w:id="45437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71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8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1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35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8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45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195285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9864">
                  <w:marLeft w:val="0"/>
                  <w:marRight w:val="0"/>
                  <w:marTop w:val="0"/>
                  <w:marBottom w:val="0"/>
                  <w:divBdr>
                    <w:top w:val="single" w:sz="8" w:space="0" w:color="F8F8F8"/>
                    <w:left w:val="single" w:sz="8" w:space="0" w:color="F8F8F8"/>
                    <w:bottom w:val="single" w:sz="8" w:space="0" w:color="F8F8F8"/>
                    <w:right w:val="single" w:sz="8" w:space="0" w:color="F8F8F8"/>
                  </w:divBdr>
                  <w:divsChild>
                    <w:div w:id="204593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56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5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19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92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0994222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11382">
                  <w:marLeft w:val="0"/>
                  <w:marRight w:val="0"/>
                  <w:marTop w:val="0"/>
                  <w:marBottom w:val="0"/>
                  <w:divBdr>
                    <w:top w:val="single" w:sz="8" w:space="0" w:color="F8F8F8"/>
                    <w:left w:val="single" w:sz="8" w:space="0" w:color="F8F8F8"/>
                    <w:bottom w:val="single" w:sz="8" w:space="0" w:color="F8F8F8"/>
                    <w:right w:val="single" w:sz="8" w:space="0" w:color="F8F8F8"/>
                  </w:divBdr>
                  <w:divsChild>
                    <w:div w:id="14891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1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5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85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912580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51414">
                  <w:marLeft w:val="0"/>
                  <w:marRight w:val="0"/>
                  <w:marTop w:val="0"/>
                  <w:marBottom w:val="0"/>
                  <w:divBdr>
                    <w:top w:val="single" w:sz="8" w:space="0" w:color="F8F8F8"/>
                    <w:left w:val="single" w:sz="8" w:space="0" w:color="F8F8F8"/>
                    <w:bottom w:val="single" w:sz="8" w:space="0" w:color="F8F8F8"/>
                    <w:right w:val="single" w:sz="8" w:space="0" w:color="F8F8F8"/>
                  </w:divBdr>
                  <w:divsChild>
                    <w:div w:id="21759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7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15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07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5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Рис.1  Востребованные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отрасли 2017 г.</a:t>
            </a:r>
          </a:p>
          <a:p>
            <a:pPr algn="l">
              <a:defRPr/>
            </a:pP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в Смоленской области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184729512977542"/>
          <c:y val="0.26347050368703911"/>
          <c:w val="0.37667578011081948"/>
          <c:h val="0.64492868502323075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обрабатывающее производство</c:v>
                </c:pt>
                <c:pt idx="1">
                  <c:v>здравохранение и социальная работа</c:v>
                </c:pt>
                <c:pt idx="2">
                  <c:v>образование</c:v>
                </c:pt>
                <c:pt idx="3">
                  <c:v>гос.управление и обеспечение военной безопасности</c:v>
                </c:pt>
                <c:pt idx="4">
                  <c:v>оптовая и розничная торговля</c:v>
                </c:pt>
                <c:pt idx="5">
                  <c:v>сельское и лесное хозяйство</c:v>
                </c:pt>
                <c:pt idx="6">
                  <c:v>транспортировка и хранение</c:v>
                </c:pt>
                <c:pt idx="7">
                  <c:v>строительство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0.251</c:v>
                </c:pt>
                <c:pt idx="1">
                  <c:v>0.19900000000000001</c:v>
                </c:pt>
                <c:pt idx="2">
                  <c:v>8.8999999999999996E-2</c:v>
                </c:pt>
                <c:pt idx="3">
                  <c:v>8.7999999999999995E-2</c:v>
                </c:pt>
                <c:pt idx="4">
                  <c:v>8.6999999999999994E-2</c:v>
                </c:pt>
                <c:pt idx="5">
                  <c:v>0.06</c:v>
                </c:pt>
                <c:pt idx="6">
                  <c:v>5.2999999999999999E-2</c:v>
                </c:pt>
                <c:pt idx="7">
                  <c:v>4.4999999999999998E-2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4814814814814814"/>
          <c:y val="0.21555149356330458"/>
          <c:w val="0.34027777777777779"/>
          <c:h val="0.71734278374323113"/>
        </c:manualLayout>
      </c:layout>
      <c:overlay val="1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600"/>
              <a:t>Рис.2</a:t>
            </a:r>
          </a:p>
          <a:p>
            <a:pPr algn="ctr">
              <a:defRPr/>
            </a:pPr>
            <a:r>
              <a:rPr lang="ru-RU" sz="1600"/>
              <a:t>Распределение вакансий в Смоленской области</a:t>
            </a:r>
          </a:p>
        </c:rich>
      </c:tx>
      <c:layout>
        <c:manualLayout>
          <c:xMode val="edge"/>
          <c:yMode val="edge"/>
          <c:x val="9.4369167395742193E-2"/>
          <c:y val="4.793994500687413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4010735637212016"/>
          <c:y val="0.30321491063617045"/>
          <c:w val="0.35287656751239427"/>
          <c:h val="0.6041808464989272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вакансий в Смоленской области</c:v>
                </c:pt>
              </c:strCache>
            </c:strRef>
          </c:tx>
          <c:dPt>
            <c:idx val="0"/>
            <c:bubble3D val="0"/>
            <c:explosion val="11"/>
          </c:dPt>
          <c:dLbls>
            <c:dLbl>
              <c:idx val="0"/>
              <c:layout>
                <c:manualLayout>
                  <c:x val="-0.1011936789151356"/>
                  <c:y val="9.05121903647357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8680373286672499E-2"/>
                  <c:y val="-0.120632572654573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5912438028579761E-2"/>
                  <c:y val="-8.34480983031012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7641805191017829E-2"/>
                  <c:y val="-7.67238541057148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5.5454396325459315E-2"/>
                  <c:y val="-6.36707626292178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6.3637722368037331E-2"/>
                  <c:y val="-3.21732007021650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Лист1!$A$2:$A$11</c:f>
              <c:strCache>
                <c:ptCount val="10"/>
                <c:pt idx="0">
                  <c:v>Смоленск</c:v>
                </c:pt>
                <c:pt idx="1">
                  <c:v>Красный</c:v>
                </c:pt>
                <c:pt idx="2">
                  <c:v>Вязьма</c:v>
                </c:pt>
                <c:pt idx="3">
                  <c:v>Гагарин</c:v>
                </c:pt>
                <c:pt idx="4">
                  <c:v>Рославль</c:v>
                </c:pt>
                <c:pt idx="5">
                  <c:v>Ярцево</c:v>
                </c:pt>
                <c:pt idx="6">
                  <c:v>Сафоново</c:v>
                </c:pt>
                <c:pt idx="7">
                  <c:v>Десногорск</c:v>
                </c:pt>
                <c:pt idx="8">
                  <c:v>Ельня</c:v>
                </c:pt>
                <c:pt idx="9">
                  <c:v>Остальные</c:v>
                </c:pt>
              </c:strCache>
            </c:strRef>
          </c:cat>
          <c:val>
            <c:numRef>
              <c:f>Лист1!$B$2:$B$11</c:f>
              <c:numCache>
                <c:formatCode>0.0%</c:formatCode>
                <c:ptCount val="10"/>
                <c:pt idx="0">
                  <c:v>0.27600000000000002</c:v>
                </c:pt>
                <c:pt idx="1">
                  <c:v>0.11</c:v>
                </c:pt>
                <c:pt idx="2">
                  <c:v>6.5000000000000002E-2</c:v>
                </c:pt>
                <c:pt idx="3">
                  <c:v>5.7000000000000002E-2</c:v>
                </c:pt>
                <c:pt idx="4">
                  <c:v>5.6000000000000001E-2</c:v>
                </c:pt>
                <c:pt idx="5">
                  <c:v>5.2999999999999999E-2</c:v>
                </c:pt>
                <c:pt idx="6">
                  <c:v>0.05</c:v>
                </c:pt>
                <c:pt idx="7">
                  <c:v>4.3999999999999997E-2</c:v>
                </c:pt>
                <c:pt idx="8">
                  <c:v>0.04</c:v>
                </c:pt>
                <c:pt idx="9">
                  <c:v>0.247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0809146252551758"/>
          <c:y val="0.247169728783902"/>
          <c:w val="0.15301964858559347"/>
          <c:h val="0.71668578115857229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Рис.3  Заработная плата востребованных профессий в Смоленской области 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заработная плата,                                                                                                 тыс.руб.</c:v>
                </c:pt>
              </c:strCache>
            </c:strRef>
          </c:tx>
          <c:spPr>
            <a:gradFill>
              <a:gsLst>
                <a:gs pos="35000">
                  <a:srgbClr val="F8CC10"/>
                </a:gs>
                <a:gs pos="96000">
                  <a:schemeClr val="accent1">
                    <a:tint val="44500"/>
                    <a:satMod val="160000"/>
                  </a:schemeClr>
                </a:gs>
                <a:gs pos="22000">
                  <a:srgbClr val="CBD8EF"/>
                </a:gs>
                <a:gs pos="4583">
                  <a:srgbClr val="F8CC10"/>
                </a:gs>
                <a:gs pos="5000">
                  <a:srgbClr val="F8CC10"/>
                </a:gs>
                <a:gs pos="6000">
                  <a:srgbClr val="F8CC10"/>
                </a:gs>
                <a:gs pos="55000">
                  <a:schemeClr val="accent1">
                    <a:lumMod val="75000"/>
                  </a:schemeClr>
                </a:gs>
                <a:gs pos="85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  <a:ln cmpd="sng"/>
            <a:effectLst>
              <a:glow rad="63500">
                <a:schemeClr val="tx2">
                  <a:lumMod val="60000"/>
                  <a:lumOff val="40000"/>
                  <a:alpha val="40000"/>
                </a:schemeClr>
              </a:glow>
            </a:effectLst>
          </c:spPr>
          <c:invertIfNegative val="0"/>
          <c:cat>
            <c:strRef>
              <c:f>Лист1!$A$2:$A$8</c:f>
              <c:strCache>
                <c:ptCount val="7"/>
                <c:pt idx="0">
                  <c:v>Монтажник</c:v>
                </c:pt>
                <c:pt idx="1">
                  <c:v>Водители</c:v>
                </c:pt>
                <c:pt idx="2">
                  <c:v>Управляющие</c:v>
                </c:pt>
                <c:pt idx="3">
                  <c:v>Шлифовщик</c:v>
                </c:pt>
                <c:pt idx="4">
                  <c:v>Специалист по недвижимости</c:v>
                </c:pt>
                <c:pt idx="5">
                  <c:v>Токарь</c:v>
                </c:pt>
                <c:pt idx="6">
                  <c:v>Электрогазосварщик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50</c:v>
                </c:pt>
                <c:pt idx="1">
                  <c:v>56</c:v>
                </c:pt>
                <c:pt idx="2">
                  <c:v>53</c:v>
                </c:pt>
                <c:pt idx="3">
                  <c:v>60</c:v>
                </c:pt>
                <c:pt idx="4">
                  <c:v>60</c:v>
                </c:pt>
                <c:pt idx="5">
                  <c:v>63</c:v>
                </c:pt>
                <c:pt idx="6">
                  <c:v>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298432"/>
        <c:axId val="120075392"/>
      </c:barChart>
      <c:catAx>
        <c:axId val="113298432"/>
        <c:scaling>
          <c:orientation val="minMax"/>
        </c:scaling>
        <c:delete val="0"/>
        <c:axPos val="l"/>
        <c:majorTickMark val="out"/>
        <c:minorTickMark val="none"/>
        <c:tickLblPos val="nextTo"/>
        <c:crossAx val="120075392"/>
        <c:crosses val="autoZero"/>
        <c:auto val="1"/>
        <c:lblAlgn val="ctr"/>
        <c:lblOffset val="100"/>
        <c:noMultiLvlLbl val="0"/>
      </c:catAx>
      <c:valAx>
        <c:axId val="1200753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32984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23D9C76-5B52-41D5-82F3-6BD4AAF7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sapo</Company>
  <LinksUpToDate>false</LinksUpToDate>
  <CharactersWithSpaces>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JL</cp:lastModifiedBy>
  <cp:revision>6</cp:revision>
  <dcterms:created xsi:type="dcterms:W3CDTF">2017-12-15T11:30:00Z</dcterms:created>
  <dcterms:modified xsi:type="dcterms:W3CDTF">2017-12-18T12:30:00Z</dcterms:modified>
</cp:coreProperties>
</file>